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45AE" w:rsidRPr="00B0137A" w:rsidRDefault="00C745AE" w:rsidP="00F521BB"/>
    <w:p w:rsidR="00C745AE" w:rsidRPr="00B0137A" w:rsidRDefault="00C745AE" w:rsidP="00F521BB">
      <w:r w:rsidRPr="00B0137A">
        <w:br/>
      </w:r>
    </w:p>
    <w:p w:rsidR="00C745AE" w:rsidRPr="00B0137A" w:rsidRDefault="00C745AE" w:rsidP="00F521BB"/>
    <w:p w:rsidR="00C745AE" w:rsidRPr="00B0137A" w:rsidRDefault="00C745AE" w:rsidP="00105072">
      <w:pPr>
        <w:jc w:val="center"/>
      </w:pPr>
    </w:p>
    <w:tbl>
      <w:tblPr>
        <w:tblW w:w="5000" w:type="pct"/>
        <w:jc w:val="center"/>
        <w:tblLook w:val="04A0" w:firstRow="1" w:lastRow="0" w:firstColumn="1" w:lastColumn="0" w:noHBand="0" w:noVBand="1"/>
      </w:tblPr>
      <w:tblGrid>
        <w:gridCol w:w="9990"/>
      </w:tblGrid>
      <w:tr w:rsidR="00C57398" w:rsidRPr="00D13E48" w:rsidTr="00E237BB">
        <w:trPr>
          <w:trHeight w:val="2880"/>
          <w:jc w:val="center"/>
        </w:trPr>
        <w:tc>
          <w:tcPr>
            <w:tcW w:w="5000" w:type="pct"/>
          </w:tcPr>
          <w:p w:rsidR="00C57398" w:rsidRPr="00D13E48" w:rsidRDefault="009465E4" w:rsidP="00E237BB">
            <w:pPr>
              <w:pStyle w:val="NoSpacing"/>
              <w:jc w:val="center"/>
              <w:rPr>
                <w:caps/>
              </w:rPr>
            </w:pPr>
            <w:r>
              <w:rPr>
                <w:caps/>
                <w:noProof/>
              </w:rPr>
              <w:drawing>
                <wp:anchor distT="0" distB="0" distL="114300" distR="114300" simplePos="0" relativeHeight="251657216" behindDoc="0" locked="0" layoutInCell="1" allowOverlap="1">
                  <wp:simplePos x="0" y="0"/>
                  <wp:positionH relativeFrom="column">
                    <wp:posOffset>1628775</wp:posOffset>
                  </wp:positionH>
                  <wp:positionV relativeFrom="paragraph">
                    <wp:posOffset>161925</wp:posOffset>
                  </wp:positionV>
                  <wp:extent cx="2566035" cy="1371600"/>
                  <wp:effectExtent l="0" t="0" r="5715" b="0"/>
                  <wp:wrapNone/>
                  <wp:docPr id="5" name="Picture 24" descr="at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tlogo"/>
                          <pic:cNvPicPr>
                            <a:picLocks noChangeAspect="1" noChangeArrowheads="1"/>
                          </pic:cNvPicPr>
                        </pic:nvPicPr>
                        <pic:blipFill>
                          <a:blip r:embed="rId7">
                            <a:extLst>
                              <a:ext uri="{28A0092B-C50C-407E-A947-70E740481C1C}">
                                <a14:useLocalDpi xmlns:a14="http://schemas.microsoft.com/office/drawing/2010/main" val="0"/>
                              </a:ext>
                            </a:extLst>
                          </a:blip>
                          <a:srcRect r="4343" b="7451"/>
                          <a:stretch>
                            <a:fillRect/>
                          </a:stretch>
                        </pic:blipFill>
                        <pic:spPr bwMode="auto">
                          <a:xfrm>
                            <a:off x="0" y="0"/>
                            <a:ext cx="256603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7398" w:rsidRPr="00D13E48" w:rsidTr="00E237BB">
        <w:trPr>
          <w:trHeight w:val="1350"/>
          <w:jc w:val="center"/>
        </w:trPr>
        <w:tc>
          <w:tcPr>
            <w:tcW w:w="5000" w:type="pct"/>
            <w:tcBorders>
              <w:bottom w:val="single" w:sz="4" w:space="0" w:color="4F81BD"/>
            </w:tcBorders>
            <w:vAlign w:val="center"/>
          </w:tcPr>
          <w:p w:rsidR="00C57398" w:rsidRPr="00D13E48" w:rsidRDefault="00C57398" w:rsidP="004B1C43">
            <w:pPr>
              <w:pStyle w:val="NoSpacing"/>
              <w:jc w:val="center"/>
              <w:rPr>
                <w:rFonts w:ascii="Cambria" w:hAnsi="Cambria"/>
                <w:sz w:val="80"/>
                <w:szCs w:val="80"/>
              </w:rPr>
            </w:pPr>
            <w:r w:rsidRPr="00D13E48">
              <w:rPr>
                <w:rFonts w:ascii="Cambria" w:hAnsi="Cambria"/>
                <w:sz w:val="80"/>
                <w:szCs w:val="80"/>
              </w:rPr>
              <w:t>i</w:t>
            </w:r>
            <w:r w:rsidR="004B1C43" w:rsidRPr="00D13E48">
              <w:rPr>
                <w:rFonts w:ascii="Cambria" w:hAnsi="Cambria"/>
                <w:sz w:val="80"/>
                <w:szCs w:val="80"/>
              </w:rPr>
              <w:t>Supplier</w:t>
            </w:r>
          </w:p>
        </w:tc>
      </w:tr>
      <w:tr w:rsidR="00C57398" w:rsidRPr="00D13E48" w:rsidTr="00E237BB">
        <w:trPr>
          <w:trHeight w:val="720"/>
          <w:jc w:val="center"/>
        </w:trPr>
        <w:tc>
          <w:tcPr>
            <w:tcW w:w="5000" w:type="pct"/>
            <w:tcBorders>
              <w:top w:val="single" w:sz="4" w:space="0" w:color="4F81BD"/>
            </w:tcBorders>
            <w:vAlign w:val="center"/>
          </w:tcPr>
          <w:p w:rsidR="00C57398" w:rsidRPr="00D13E48" w:rsidRDefault="00C57398" w:rsidP="00034DAB">
            <w:pPr>
              <w:pStyle w:val="NoSpacing"/>
              <w:jc w:val="center"/>
              <w:rPr>
                <w:rFonts w:ascii="Cambria" w:hAnsi="Cambria"/>
                <w:sz w:val="80"/>
                <w:szCs w:val="80"/>
              </w:rPr>
            </w:pPr>
            <w:r w:rsidRPr="00D13E48">
              <w:rPr>
                <w:rFonts w:ascii="Cambria" w:hAnsi="Cambria"/>
                <w:sz w:val="44"/>
                <w:szCs w:val="44"/>
              </w:rPr>
              <w:t xml:space="preserve">Job Aid for </w:t>
            </w:r>
            <w:r w:rsidR="00990C1C" w:rsidRPr="00D13E48">
              <w:rPr>
                <w:rFonts w:ascii="Cambria" w:hAnsi="Cambria"/>
                <w:sz w:val="44"/>
                <w:szCs w:val="44"/>
              </w:rPr>
              <w:t xml:space="preserve">the </w:t>
            </w:r>
            <w:r w:rsidR="004B1C43" w:rsidRPr="00D13E48">
              <w:rPr>
                <w:rFonts w:ascii="Cambria" w:hAnsi="Cambria"/>
                <w:sz w:val="44"/>
                <w:szCs w:val="44"/>
              </w:rPr>
              <w:t>“</w:t>
            </w:r>
            <w:r w:rsidR="00034DAB" w:rsidRPr="00D13E48">
              <w:rPr>
                <w:rFonts w:ascii="Cambria" w:hAnsi="Cambria"/>
                <w:sz w:val="44"/>
                <w:szCs w:val="44"/>
              </w:rPr>
              <w:t>PO</w:t>
            </w:r>
            <w:r w:rsidR="004D1352" w:rsidRPr="00D13E48">
              <w:rPr>
                <w:rFonts w:ascii="Cambria" w:hAnsi="Cambria"/>
                <w:sz w:val="44"/>
                <w:szCs w:val="44"/>
              </w:rPr>
              <w:t xml:space="preserve"> </w:t>
            </w:r>
            <w:r w:rsidR="00034DAB" w:rsidRPr="00D13E48">
              <w:rPr>
                <w:rFonts w:ascii="Cambria" w:hAnsi="Cambria"/>
                <w:sz w:val="44"/>
                <w:szCs w:val="44"/>
              </w:rPr>
              <w:t>Invoice Upload Process</w:t>
            </w:r>
            <w:r w:rsidR="004B1C43" w:rsidRPr="00D13E48">
              <w:rPr>
                <w:rFonts w:ascii="Cambria" w:hAnsi="Cambria"/>
                <w:sz w:val="44"/>
                <w:szCs w:val="44"/>
              </w:rPr>
              <w:t xml:space="preserve">” </w:t>
            </w:r>
          </w:p>
        </w:tc>
      </w:tr>
    </w:tbl>
    <w:p w:rsidR="00C745AE" w:rsidRPr="00D13E48" w:rsidRDefault="00C745AE" w:rsidP="00105072">
      <w:pPr>
        <w:jc w:val="center"/>
      </w:pPr>
    </w:p>
    <w:p w:rsidR="00C745AE" w:rsidRPr="00D13E48" w:rsidRDefault="00C745AE" w:rsidP="00F521BB">
      <w:r w:rsidRPr="00D13E48">
        <w:t xml:space="preserve">      </w:t>
      </w:r>
    </w:p>
    <w:p w:rsidR="00C745AE" w:rsidRPr="00D13E48" w:rsidRDefault="00C745AE" w:rsidP="00F521BB"/>
    <w:p w:rsidR="00C745AE" w:rsidRPr="00D13E48" w:rsidRDefault="00C745AE" w:rsidP="00F521BB"/>
    <w:p w:rsidR="00C745AE" w:rsidRPr="00D13E48" w:rsidRDefault="00C745AE" w:rsidP="00F521BB"/>
    <w:p w:rsidR="00C745AE" w:rsidRPr="00D13E48" w:rsidRDefault="00C745AE" w:rsidP="00F521BB"/>
    <w:p w:rsidR="00C745AE" w:rsidRPr="00D13E48" w:rsidRDefault="00C745AE" w:rsidP="00F521BB"/>
    <w:p w:rsidR="00C745AE" w:rsidRPr="00D13E48" w:rsidRDefault="00C745AE" w:rsidP="00F521BB"/>
    <w:p w:rsidR="00C745AE" w:rsidRPr="00D13E48" w:rsidRDefault="00C745AE" w:rsidP="00F521BB"/>
    <w:p w:rsidR="00C745AE" w:rsidRPr="00D13E48" w:rsidRDefault="00C745AE" w:rsidP="00F521BB"/>
    <w:p w:rsidR="00C745AE" w:rsidRPr="00D13E48" w:rsidRDefault="00C745AE" w:rsidP="00F521BB"/>
    <w:p w:rsidR="00C745AE" w:rsidRPr="00D13E48" w:rsidRDefault="00C745AE" w:rsidP="00F521BB"/>
    <w:p w:rsidR="00C745AE" w:rsidRPr="00D13E48" w:rsidRDefault="00C745AE" w:rsidP="00F521BB"/>
    <w:p w:rsidR="00C745AE" w:rsidRPr="00D13E48" w:rsidRDefault="00C745AE" w:rsidP="00F521BB"/>
    <w:p w:rsidR="00043EA9" w:rsidRPr="00D13E48" w:rsidRDefault="00043EA9" w:rsidP="00C57398">
      <w:pPr>
        <w:outlineLvl w:val="0"/>
      </w:pPr>
      <w:bookmarkStart w:id="0" w:name="_Toc185760613"/>
    </w:p>
    <w:p w:rsidR="00C57398" w:rsidRPr="00D13E48" w:rsidRDefault="00C745AE" w:rsidP="00C57398">
      <w:pPr>
        <w:outlineLvl w:val="0"/>
        <w:rPr>
          <w:b/>
          <w:u w:val="single"/>
        </w:rPr>
      </w:pPr>
      <w:r w:rsidRPr="00D13E48">
        <w:rPr>
          <w:b/>
        </w:rPr>
        <w:lastRenderedPageBreak/>
        <w:t xml:space="preserve"> </w:t>
      </w:r>
      <w:r w:rsidR="00C57398" w:rsidRPr="00D13E48">
        <w:rPr>
          <w:b/>
          <w:u w:val="single"/>
        </w:rPr>
        <w:t>Requirements:</w:t>
      </w:r>
    </w:p>
    <w:p w:rsidR="00C57398" w:rsidRPr="00D13E48" w:rsidRDefault="00043EA9" w:rsidP="00043EA9">
      <w:pPr>
        <w:outlineLvl w:val="0"/>
        <w:rPr>
          <w:u w:val="single"/>
        </w:rPr>
      </w:pPr>
      <w:r w:rsidRPr="00D13E48">
        <w:rPr>
          <w:u w:val="single"/>
        </w:rPr>
        <w:t xml:space="preserve"> </w:t>
      </w:r>
      <w:r w:rsidR="00C57398" w:rsidRPr="00D13E48">
        <w:rPr>
          <w:u w:val="single"/>
        </w:rPr>
        <w:t>Information:</w:t>
      </w:r>
    </w:p>
    <w:p w:rsidR="00C57398" w:rsidRPr="00D13E48" w:rsidRDefault="00BB561B" w:rsidP="00951ACF">
      <w:pPr>
        <w:pStyle w:val="ListParagraph"/>
        <w:numPr>
          <w:ilvl w:val="0"/>
          <w:numId w:val="11"/>
        </w:numPr>
        <w:spacing w:after="240"/>
        <w:ind w:left="648"/>
      </w:pPr>
      <w:r w:rsidRPr="00D13E48">
        <w:t>Username</w:t>
      </w:r>
    </w:p>
    <w:p w:rsidR="00C57398" w:rsidRPr="00D13E48" w:rsidRDefault="00C57398" w:rsidP="00951ACF">
      <w:pPr>
        <w:pStyle w:val="ListParagraph"/>
        <w:numPr>
          <w:ilvl w:val="0"/>
          <w:numId w:val="11"/>
        </w:numPr>
        <w:spacing w:after="240"/>
        <w:ind w:left="648"/>
      </w:pPr>
      <w:r w:rsidRPr="00D13E48">
        <w:t>Password</w:t>
      </w:r>
    </w:p>
    <w:p w:rsidR="00C57398" w:rsidRPr="00D13E48" w:rsidRDefault="00043EA9" w:rsidP="00043EA9">
      <w:pPr>
        <w:outlineLvl w:val="0"/>
        <w:rPr>
          <w:u w:val="single"/>
        </w:rPr>
      </w:pPr>
      <w:r w:rsidRPr="00D13E48">
        <w:rPr>
          <w:u w:val="single"/>
        </w:rPr>
        <w:t xml:space="preserve"> </w:t>
      </w:r>
      <w:r w:rsidR="00C57398" w:rsidRPr="00D13E48">
        <w:rPr>
          <w:u w:val="single"/>
        </w:rPr>
        <w:t>Key Software:</w:t>
      </w:r>
    </w:p>
    <w:p w:rsidR="00951ACF" w:rsidRPr="00D13E48" w:rsidRDefault="004B1C43" w:rsidP="00951ACF">
      <w:pPr>
        <w:pStyle w:val="ListParagraph"/>
        <w:numPr>
          <w:ilvl w:val="0"/>
          <w:numId w:val="14"/>
        </w:numPr>
        <w:ind w:left="576"/>
      </w:pPr>
      <w:r w:rsidRPr="00D13E48">
        <w:t>Recommen</w:t>
      </w:r>
      <w:r w:rsidR="00CE3EBA" w:rsidRPr="00D13E48">
        <w:t>d</w:t>
      </w:r>
      <w:r w:rsidRPr="00D13E48">
        <w:t>ed browser: Internet Explorer</w:t>
      </w:r>
    </w:p>
    <w:p w:rsidR="004B1C43" w:rsidRPr="00D13E48" w:rsidRDefault="004B1C43" w:rsidP="00951ACF">
      <w:pPr>
        <w:pStyle w:val="ListParagraph"/>
        <w:numPr>
          <w:ilvl w:val="0"/>
          <w:numId w:val="14"/>
        </w:numPr>
        <w:ind w:left="576"/>
      </w:pPr>
      <w:r w:rsidRPr="00D13E48">
        <w:t>Microsoft Excel</w:t>
      </w:r>
    </w:p>
    <w:p w:rsidR="00951ACF" w:rsidRPr="00D13E48" w:rsidRDefault="00951ACF" w:rsidP="00951ACF">
      <w:pPr>
        <w:pStyle w:val="ListParagraph"/>
        <w:ind w:left="576"/>
      </w:pPr>
    </w:p>
    <w:p w:rsidR="00043EA9" w:rsidRPr="00D13E48" w:rsidRDefault="00043EA9" w:rsidP="00043EA9">
      <w:pPr>
        <w:pStyle w:val="ListParagraph"/>
        <w:ind w:left="1260"/>
      </w:pPr>
    </w:p>
    <w:p w:rsidR="00C57398" w:rsidRPr="00D13E48" w:rsidRDefault="00C57398" w:rsidP="00C57398">
      <w:pPr>
        <w:pStyle w:val="BodyText"/>
        <w:ind w:left="0"/>
        <w:rPr>
          <w:rFonts w:ascii="Calibri" w:eastAsia="Calibri" w:hAnsi="Calibri" w:cs="Times New Roman"/>
          <w:sz w:val="22"/>
          <w:szCs w:val="22"/>
        </w:rPr>
      </w:pPr>
    </w:p>
    <w:p w:rsidR="002E6D89" w:rsidRPr="00D13E48" w:rsidRDefault="002E6D89" w:rsidP="00C57398">
      <w:pPr>
        <w:pStyle w:val="BodyText"/>
        <w:ind w:left="0"/>
        <w:rPr>
          <w:rFonts w:ascii="Calibri" w:eastAsia="Calibri" w:hAnsi="Calibri" w:cs="Times New Roman"/>
          <w:sz w:val="22"/>
          <w:szCs w:val="22"/>
        </w:rPr>
      </w:pPr>
    </w:p>
    <w:p w:rsidR="002E6D89" w:rsidRPr="00D13E48" w:rsidRDefault="002E6D89" w:rsidP="00C57398">
      <w:pPr>
        <w:pStyle w:val="BodyText"/>
        <w:ind w:left="0"/>
        <w:rPr>
          <w:rFonts w:ascii="Calibri" w:eastAsia="Calibri" w:hAnsi="Calibri" w:cs="Times New Roman"/>
          <w:sz w:val="22"/>
          <w:szCs w:val="22"/>
        </w:rPr>
      </w:pPr>
    </w:p>
    <w:p w:rsidR="00C57398" w:rsidRPr="00D13E48" w:rsidRDefault="00C57398" w:rsidP="00C57398">
      <w:pPr>
        <w:pStyle w:val="BodyText"/>
        <w:ind w:left="0"/>
        <w:outlineLvl w:val="0"/>
        <w:rPr>
          <w:rFonts w:ascii="Calibri" w:hAnsi="Calibri"/>
          <w:b/>
          <w:sz w:val="22"/>
          <w:szCs w:val="22"/>
        </w:rPr>
      </w:pPr>
      <w:r w:rsidRPr="00D13E48">
        <w:rPr>
          <w:rFonts w:ascii="Calibri" w:hAnsi="Calibri"/>
          <w:b/>
          <w:sz w:val="22"/>
          <w:szCs w:val="22"/>
        </w:rPr>
        <w:t>Change Record</w:t>
      </w:r>
    </w:p>
    <w:p w:rsidR="00C57398" w:rsidRPr="00D13E48" w:rsidRDefault="00C57398" w:rsidP="00C57398">
      <w:pPr>
        <w:pStyle w:val="BodyText"/>
        <w:ind w:left="0"/>
        <w:rPr>
          <w:rFonts w:ascii="Calibri" w:hAnsi="Calibri"/>
          <w:b/>
          <w:sz w:val="22"/>
          <w:szCs w:val="22"/>
        </w:rPr>
      </w:pPr>
    </w:p>
    <w:tbl>
      <w:tblPr>
        <w:tblW w:w="0" w:type="auto"/>
        <w:tblInd w:w="15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638"/>
        <w:gridCol w:w="1110"/>
        <w:gridCol w:w="2760"/>
      </w:tblGrid>
      <w:tr w:rsidR="00995BB8" w:rsidRPr="00D13E48" w:rsidTr="00E237BB">
        <w:tc>
          <w:tcPr>
            <w:tcW w:w="1638" w:type="dxa"/>
            <w:tcBorders>
              <w:top w:val="single" w:sz="4" w:space="0" w:color="auto"/>
            </w:tcBorders>
            <w:shd w:val="clear" w:color="auto" w:fill="BFBFBF"/>
          </w:tcPr>
          <w:p w:rsidR="00995BB8" w:rsidRPr="00D13E48" w:rsidRDefault="00995BB8" w:rsidP="00E237BB">
            <w:pPr>
              <w:pStyle w:val="BodyText"/>
              <w:ind w:left="0"/>
              <w:rPr>
                <w:rFonts w:ascii="Calibri" w:hAnsi="Calibri"/>
                <w:b/>
                <w:sz w:val="22"/>
                <w:szCs w:val="22"/>
              </w:rPr>
            </w:pPr>
            <w:r w:rsidRPr="00D13E48">
              <w:rPr>
                <w:rFonts w:ascii="Calibri" w:hAnsi="Calibri"/>
                <w:b/>
                <w:sz w:val="22"/>
                <w:szCs w:val="22"/>
              </w:rPr>
              <w:t>Date</w:t>
            </w:r>
          </w:p>
        </w:tc>
        <w:tc>
          <w:tcPr>
            <w:tcW w:w="1110" w:type="dxa"/>
            <w:tcBorders>
              <w:top w:val="single" w:sz="4" w:space="0" w:color="auto"/>
            </w:tcBorders>
            <w:shd w:val="clear" w:color="auto" w:fill="BFBFBF"/>
          </w:tcPr>
          <w:p w:rsidR="00995BB8" w:rsidRPr="00D13E48" w:rsidRDefault="00995BB8" w:rsidP="00E237BB">
            <w:pPr>
              <w:pStyle w:val="BodyText"/>
              <w:ind w:left="0"/>
              <w:rPr>
                <w:rFonts w:ascii="Calibri" w:hAnsi="Calibri"/>
                <w:b/>
                <w:sz w:val="22"/>
                <w:szCs w:val="22"/>
              </w:rPr>
            </w:pPr>
            <w:r w:rsidRPr="00D13E48">
              <w:rPr>
                <w:rFonts w:ascii="Calibri" w:hAnsi="Calibri"/>
                <w:b/>
                <w:sz w:val="22"/>
                <w:szCs w:val="22"/>
              </w:rPr>
              <w:t>Version</w:t>
            </w:r>
          </w:p>
        </w:tc>
        <w:tc>
          <w:tcPr>
            <w:tcW w:w="2760" w:type="dxa"/>
            <w:tcBorders>
              <w:top w:val="single" w:sz="4" w:space="0" w:color="auto"/>
            </w:tcBorders>
            <w:shd w:val="clear" w:color="auto" w:fill="BFBFBF"/>
          </w:tcPr>
          <w:p w:rsidR="00995BB8" w:rsidRPr="00D13E48" w:rsidRDefault="00995BB8" w:rsidP="00E237BB">
            <w:pPr>
              <w:pStyle w:val="BodyText"/>
              <w:ind w:left="0"/>
              <w:rPr>
                <w:rFonts w:ascii="Calibri" w:hAnsi="Calibri"/>
                <w:b/>
                <w:sz w:val="22"/>
                <w:szCs w:val="22"/>
              </w:rPr>
            </w:pPr>
            <w:r w:rsidRPr="00D13E48">
              <w:rPr>
                <w:rFonts w:ascii="Calibri" w:hAnsi="Calibri"/>
                <w:b/>
                <w:sz w:val="22"/>
                <w:szCs w:val="22"/>
              </w:rPr>
              <w:t>Change Reference</w:t>
            </w:r>
          </w:p>
        </w:tc>
      </w:tr>
      <w:tr w:rsidR="00995BB8" w:rsidRPr="00D13E48" w:rsidTr="00E237BB">
        <w:tc>
          <w:tcPr>
            <w:tcW w:w="1638" w:type="dxa"/>
          </w:tcPr>
          <w:p w:rsidR="00995BB8" w:rsidRPr="00D13E48" w:rsidRDefault="00995BB8" w:rsidP="004B1C43">
            <w:pPr>
              <w:pStyle w:val="BodyText"/>
              <w:spacing w:before="120" w:after="0"/>
              <w:ind w:left="0"/>
              <w:rPr>
                <w:rFonts w:ascii="Calibri" w:hAnsi="Calibri"/>
                <w:sz w:val="22"/>
                <w:szCs w:val="22"/>
              </w:rPr>
            </w:pPr>
            <w:r w:rsidRPr="00D13E48">
              <w:rPr>
                <w:rFonts w:ascii="Calibri" w:hAnsi="Calibri"/>
                <w:sz w:val="22"/>
                <w:szCs w:val="22"/>
              </w:rPr>
              <w:t>28-Oct-2010</w:t>
            </w:r>
          </w:p>
        </w:tc>
        <w:tc>
          <w:tcPr>
            <w:tcW w:w="1110" w:type="dxa"/>
          </w:tcPr>
          <w:p w:rsidR="00995BB8" w:rsidRPr="00D13E48" w:rsidRDefault="00995BB8" w:rsidP="00E237BB">
            <w:pPr>
              <w:pStyle w:val="BodyText"/>
              <w:spacing w:before="120" w:after="0"/>
              <w:ind w:left="0"/>
              <w:rPr>
                <w:rFonts w:ascii="Calibri" w:hAnsi="Calibri"/>
                <w:sz w:val="22"/>
                <w:szCs w:val="22"/>
              </w:rPr>
            </w:pPr>
            <w:r w:rsidRPr="00D13E48">
              <w:rPr>
                <w:rFonts w:ascii="Calibri" w:hAnsi="Calibri"/>
                <w:sz w:val="22"/>
                <w:szCs w:val="22"/>
              </w:rPr>
              <w:t>1.0</w:t>
            </w:r>
          </w:p>
        </w:tc>
        <w:tc>
          <w:tcPr>
            <w:tcW w:w="2760" w:type="dxa"/>
          </w:tcPr>
          <w:p w:rsidR="00995BB8" w:rsidRPr="00D13E48" w:rsidRDefault="00995BB8" w:rsidP="00E237BB">
            <w:pPr>
              <w:pStyle w:val="BodyText"/>
              <w:spacing w:before="120" w:after="0"/>
              <w:ind w:left="0"/>
              <w:rPr>
                <w:rFonts w:ascii="Calibri" w:hAnsi="Calibri"/>
                <w:sz w:val="22"/>
                <w:szCs w:val="22"/>
              </w:rPr>
            </w:pPr>
            <w:r w:rsidRPr="00D13E48">
              <w:rPr>
                <w:rFonts w:ascii="Calibri" w:hAnsi="Calibri"/>
                <w:sz w:val="22"/>
                <w:szCs w:val="22"/>
              </w:rPr>
              <w:t>No Previous document</w:t>
            </w:r>
          </w:p>
        </w:tc>
      </w:tr>
      <w:tr w:rsidR="00995BB8" w:rsidRPr="00D13E48" w:rsidTr="00E237BB">
        <w:tc>
          <w:tcPr>
            <w:tcW w:w="1638" w:type="dxa"/>
          </w:tcPr>
          <w:p w:rsidR="00995BB8" w:rsidRPr="00D13E48" w:rsidRDefault="00995BB8" w:rsidP="00E237BB">
            <w:pPr>
              <w:pStyle w:val="BodyText"/>
              <w:spacing w:before="120" w:after="0"/>
              <w:ind w:left="0"/>
              <w:rPr>
                <w:rFonts w:ascii="Calibri" w:hAnsi="Calibri"/>
                <w:sz w:val="22"/>
                <w:szCs w:val="22"/>
              </w:rPr>
            </w:pPr>
            <w:r w:rsidRPr="00D13E48">
              <w:rPr>
                <w:rFonts w:ascii="Calibri" w:hAnsi="Calibri"/>
                <w:sz w:val="22"/>
                <w:szCs w:val="22"/>
              </w:rPr>
              <w:t>29-OCT-2010</w:t>
            </w:r>
          </w:p>
        </w:tc>
        <w:tc>
          <w:tcPr>
            <w:tcW w:w="1110" w:type="dxa"/>
          </w:tcPr>
          <w:p w:rsidR="00995BB8" w:rsidRPr="00D13E48" w:rsidRDefault="00995BB8" w:rsidP="00E237BB">
            <w:pPr>
              <w:pStyle w:val="BodyText"/>
              <w:spacing w:before="120" w:after="0"/>
              <w:ind w:left="0"/>
              <w:rPr>
                <w:rFonts w:ascii="Calibri" w:hAnsi="Calibri"/>
                <w:sz w:val="22"/>
                <w:szCs w:val="22"/>
              </w:rPr>
            </w:pPr>
            <w:r w:rsidRPr="00D13E48">
              <w:rPr>
                <w:rFonts w:ascii="Calibri" w:hAnsi="Calibri"/>
                <w:sz w:val="22"/>
                <w:szCs w:val="22"/>
              </w:rPr>
              <w:t>1.1</w:t>
            </w:r>
          </w:p>
        </w:tc>
        <w:tc>
          <w:tcPr>
            <w:tcW w:w="2760" w:type="dxa"/>
          </w:tcPr>
          <w:p w:rsidR="00995BB8" w:rsidRPr="00D13E48" w:rsidRDefault="00995BB8" w:rsidP="00E237BB">
            <w:pPr>
              <w:pStyle w:val="BodyText"/>
              <w:spacing w:before="120" w:after="0"/>
              <w:ind w:left="0"/>
              <w:rPr>
                <w:rFonts w:ascii="Calibri" w:hAnsi="Calibri"/>
                <w:sz w:val="22"/>
                <w:szCs w:val="22"/>
              </w:rPr>
            </w:pPr>
            <w:r w:rsidRPr="00D13E48">
              <w:rPr>
                <w:rFonts w:ascii="Calibri" w:hAnsi="Calibri"/>
                <w:sz w:val="22"/>
                <w:szCs w:val="22"/>
              </w:rPr>
              <w:t>DM feedback</w:t>
            </w:r>
          </w:p>
        </w:tc>
      </w:tr>
      <w:tr w:rsidR="00995BB8" w:rsidRPr="00D13E48" w:rsidTr="00E237BB">
        <w:tc>
          <w:tcPr>
            <w:tcW w:w="1638" w:type="dxa"/>
          </w:tcPr>
          <w:p w:rsidR="00995BB8" w:rsidRPr="00D13E48" w:rsidRDefault="00995BB8" w:rsidP="00E237BB">
            <w:pPr>
              <w:pStyle w:val="BodyText"/>
              <w:spacing w:after="0"/>
              <w:ind w:left="0"/>
              <w:rPr>
                <w:rFonts w:ascii="Calibri" w:hAnsi="Calibri"/>
                <w:sz w:val="22"/>
                <w:szCs w:val="22"/>
              </w:rPr>
            </w:pPr>
            <w:r w:rsidRPr="00D13E48">
              <w:rPr>
                <w:rFonts w:ascii="Calibri" w:hAnsi="Calibri"/>
                <w:sz w:val="22"/>
                <w:szCs w:val="22"/>
              </w:rPr>
              <w:t>23-MAY-201</w:t>
            </w:r>
            <w:r>
              <w:rPr>
                <w:rFonts w:ascii="Calibri" w:hAnsi="Calibri"/>
                <w:sz w:val="22"/>
                <w:szCs w:val="22"/>
              </w:rPr>
              <w:t>1</w:t>
            </w:r>
          </w:p>
        </w:tc>
        <w:tc>
          <w:tcPr>
            <w:tcW w:w="1110" w:type="dxa"/>
          </w:tcPr>
          <w:p w:rsidR="00995BB8" w:rsidRPr="00D13E48" w:rsidRDefault="00995BB8" w:rsidP="00E237BB">
            <w:pPr>
              <w:pStyle w:val="BodyText"/>
              <w:ind w:left="0"/>
              <w:rPr>
                <w:rFonts w:ascii="Calibri" w:hAnsi="Calibri"/>
                <w:sz w:val="22"/>
                <w:szCs w:val="22"/>
              </w:rPr>
            </w:pPr>
            <w:r w:rsidRPr="00D13E48">
              <w:rPr>
                <w:rFonts w:ascii="Calibri" w:hAnsi="Calibri"/>
                <w:sz w:val="22"/>
                <w:szCs w:val="22"/>
              </w:rPr>
              <w:t>1.2</w:t>
            </w:r>
          </w:p>
        </w:tc>
        <w:tc>
          <w:tcPr>
            <w:tcW w:w="2760" w:type="dxa"/>
          </w:tcPr>
          <w:p w:rsidR="00995BB8" w:rsidRPr="00D13E48" w:rsidRDefault="00995BB8" w:rsidP="00E237BB">
            <w:pPr>
              <w:pStyle w:val="BodyText"/>
              <w:ind w:left="0"/>
              <w:rPr>
                <w:rFonts w:ascii="Calibri" w:hAnsi="Calibri"/>
                <w:sz w:val="22"/>
                <w:szCs w:val="22"/>
              </w:rPr>
            </w:pPr>
            <w:r w:rsidRPr="00D13E48">
              <w:rPr>
                <w:rFonts w:ascii="Calibri" w:hAnsi="Calibri"/>
                <w:sz w:val="22"/>
                <w:szCs w:val="22"/>
              </w:rPr>
              <w:t>Clarifications added per users</w:t>
            </w:r>
          </w:p>
        </w:tc>
      </w:tr>
      <w:tr w:rsidR="00995BB8" w:rsidRPr="00D13E48" w:rsidTr="008B34FC">
        <w:tc>
          <w:tcPr>
            <w:tcW w:w="1638" w:type="dxa"/>
            <w:tcBorders>
              <w:top w:val="single" w:sz="6" w:space="0" w:color="auto"/>
              <w:left w:val="single" w:sz="4" w:space="0" w:color="auto"/>
              <w:bottom w:val="single" w:sz="4" w:space="0" w:color="auto"/>
              <w:right w:val="single" w:sz="6" w:space="0" w:color="auto"/>
            </w:tcBorders>
          </w:tcPr>
          <w:p w:rsidR="00995BB8" w:rsidRPr="00D13E48" w:rsidRDefault="00995BB8" w:rsidP="00B326CE">
            <w:pPr>
              <w:pStyle w:val="BodyText"/>
              <w:spacing w:after="0"/>
              <w:ind w:left="0"/>
              <w:rPr>
                <w:rFonts w:ascii="Calibri" w:hAnsi="Calibri"/>
                <w:sz w:val="22"/>
                <w:szCs w:val="22"/>
              </w:rPr>
            </w:pPr>
            <w:r>
              <w:rPr>
                <w:rFonts w:ascii="Calibri" w:hAnsi="Calibri"/>
                <w:sz w:val="22"/>
                <w:szCs w:val="22"/>
              </w:rPr>
              <w:t>22-AUG</w:t>
            </w:r>
            <w:r w:rsidRPr="00D13E48">
              <w:rPr>
                <w:rFonts w:ascii="Calibri" w:hAnsi="Calibri"/>
                <w:sz w:val="22"/>
                <w:szCs w:val="22"/>
              </w:rPr>
              <w:t>-201</w:t>
            </w:r>
            <w:r>
              <w:rPr>
                <w:rFonts w:ascii="Calibri" w:hAnsi="Calibri"/>
                <w:sz w:val="22"/>
                <w:szCs w:val="22"/>
              </w:rPr>
              <w:t>1</w:t>
            </w:r>
          </w:p>
        </w:tc>
        <w:tc>
          <w:tcPr>
            <w:tcW w:w="1110" w:type="dxa"/>
            <w:tcBorders>
              <w:top w:val="single" w:sz="6" w:space="0" w:color="auto"/>
              <w:left w:val="single" w:sz="6" w:space="0" w:color="auto"/>
              <w:bottom w:val="single" w:sz="4" w:space="0" w:color="auto"/>
              <w:right w:val="single" w:sz="6" w:space="0" w:color="auto"/>
            </w:tcBorders>
          </w:tcPr>
          <w:p w:rsidR="00995BB8" w:rsidRPr="00D13E48" w:rsidRDefault="00995BB8" w:rsidP="00B326CE">
            <w:pPr>
              <w:pStyle w:val="BodyText"/>
              <w:ind w:left="0"/>
              <w:rPr>
                <w:rFonts w:ascii="Calibri" w:hAnsi="Calibri"/>
                <w:sz w:val="22"/>
                <w:szCs w:val="22"/>
              </w:rPr>
            </w:pPr>
            <w:r w:rsidRPr="00D13E48">
              <w:rPr>
                <w:rFonts w:ascii="Calibri" w:hAnsi="Calibri"/>
                <w:sz w:val="22"/>
                <w:szCs w:val="22"/>
              </w:rPr>
              <w:t>1.</w:t>
            </w:r>
            <w:r>
              <w:rPr>
                <w:rFonts w:ascii="Calibri" w:hAnsi="Calibri"/>
                <w:sz w:val="22"/>
                <w:szCs w:val="22"/>
              </w:rPr>
              <w:t>3</w:t>
            </w:r>
          </w:p>
        </w:tc>
        <w:tc>
          <w:tcPr>
            <w:tcW w:w="2760" w:type="dxa"/>
            <w:tcBorders>
              <w:top w:val="single" w:sz="6" w:space="0" w:color="auto"/>
              <w:left w:val="single" w:sz="6" w:space="0" w:color="auto"/>
              <w:bottom w:val="single" w:sz="4" w:space="0" w:color="auto"/>
              <w:right w:val="single" w:sz="4" w:space="0" w:color="auto"/>
            </w:tcBorders>
          </w:tcPr>
          <w:p w:rsidR="00995BB8" w:rsidRPr="00D13E48" w:rsidRDefault="00995BB8" w:rsidP="008B34FC">
            <w:pPr>
              <w:pStyle w:val="BodyText"/>
              <w:ind w:left="0"/>
              <w:rPr>
                <w:rFonts w:ascii="Calibri" w:hAnsi="Calibri"/>
                <w:sz w:val="22"/>
                <w:szCs w:val="22"/>
              </w:rPr>
            </w:pPr>
            <w:r w:rsidRPr="00D13E48">
              <w:rPr>
                <w:rFonts w:ascii="Calibri" w:hAnsi="Calibri"/>
                <w:sz w:val="22"/>
                <w:szCs w:val="22"/>
              </w:rPr>
              <w:t xml:space="preserve">Clarifications added </w:t>
            </w:r>
            <w:r>
              <w:rPr>
                <w:rFonts w:ascii="Calibri" w:hAnsi="Calibri"/>
                <w:sz w:val="22"/>
                <w:szCs w:val="22"/>
              </w:rPr>
              <w:t>for new template</w:t>
            </w:r>
          </w:p>
        </w:tc>
      </w:tr>
      <w:tr w:rsidR="00995BB8" w:rsidRPr="00D13E48" w:rsidTr="00FE0636">
        <w:tc>
          <w:tcPr>
            <w:tcW w:w="1638" w:type="dxa"/>
            <w:tcBorders>
              <w:top w:val="single" w:sz="6" w:space="0" w:color="auto"/>
              <w:left w:val="single" w:sz="4" w:space="0" w:color="auto"/>
              <w:bottom w:val="single" w:sz="6" w:space="0" w:color="auto"/>
              <w:right w:val="single" w:sz="6" w:space="0" w:color="auto"/>
            </w:tcBorders>
          </w:tcPr>
          <w:p w:rsidR="00995BB8" w:rsidRPr="00D13E48" w:rsidRDefault="00995BB8" w:rsidP="006B31C5">
            <w:pPr>
              <w:pStyle w:val="BodyText"/>
              <w:spacing w:after="0"/>
              <w:ind w:left="0"/>
              <w:rPr>
                <w:rFonts w:ascii="Calibri" w:hAnsi="Calibri"/>
                <w:sz w:val="22"/>
                <w:szCs w:val="22"/>
              </w:rPr>
            </w:pPr>
            <w:r>
              <w:rPr>
                <w:rFonts w:ascii="Calibri" w:hAnsi="Calibri"/>
                <w:sz w:val="22"/>
                <w:szCs w:val="22"/>
              </w:rPr>
              <w:t>23-MAR</w:t>
            </w:r>
            <w:r w:rsidRPr="00D13E48">
              <w:rPr>
                <w:rFonts w:ascii="Calibri" w:hAnsi="Calibri"/>
                <w:sz w:val="22"/>
                <w:szCs w:val="22"/>
              </w:rPr>
              <w:t>-201</w:t>
            </w:r>
            <w:r>
              <w:rPr>
                <w:rFonts w:ascii="Calibri" w:hAnsi="Calibri"/>
                <w:sz w:val="22"/>
                <w:szCs w:val="22"/>
              </w:rPr>
              <w:t>2</w:t>
            </w:r>
          </w:p>
        </w:tc>
        <w:tc>
          <w:tcPr>
            <w:tcW w:w="1110" w:type="dxa"/>
            <w:tcBorders>
              <w:top w:val="single" w:sz="6" w:space="0" w:color="auto"/>
              <w:left w:val="single" w:sz="6" w:space="0" w:color="auto"/>
              <w:bottom w:val="single" w:sz="6" w:space="0" w:color="auto"/>
              <w:right w:val="single" w:sz="6" w:space="0" w:color="auto"/>
            </w:tcBorders>
          </w:tcPr>
          <w:p w:rsidR="00995BB8" w:rsidRPr="00D13E48" w:rsidRDefault="00995BB8" w:rsidP="006B31C5">
            <w:pPr>
              <w:pStyle w:val="BodyText"/>
              <w:ind w:left="0"/>
              <w:rPr>
                <w:rFonts w:ascii="Calibri" w:hAnsi="Calibri"/>
                <w:sz w:val="22"/>
                <w:szCs w:val="22"/>
              </w:rPr>
            </w:pPr>
            <w:r w:rsidRPr="00D13E48">
              <w:rPr>
                <w:rFonts w:ascii="Calibri" w:hAnsi="Calibri"/>
                <w:sz w:val="22"/>
                <w:szCs w:val="22"/>
              </w:rPr>
              <w:t>1.</w:t>
            </w:r>
            <w:r>
              <w:rPr>
                <w:rFonts w:ascii="Calibri" w:hAnsi="Calibri"/>
                <w:sz w:val="22"/>
                <w:szCs w:val="22"/>
              </w:rPr>
              <w:t>4</w:t>
            </w:r>
          </w:p>
        </w:tc>
        <w:tc>
          <w:tcPr>
            <w:tcW w:w="2760" w:type="dxa"/>
            <w:tcBorders>
              <w:top w:val="single" w:sz="6" w:space="0" w:color="auto"/>
              <w:left w:val="single" w:sz="6" w:space="0" w:color="auto"/>
              <w:bottom w:val="single" w:sz="6" w:space="0" w:color="auto"/>
              <w:right w:val="single" w:sz="4" w:space="0" w:color="auto"/>
            </w:tcBorders>
          </w:tcPr>
          <w:p w:rsidR="00995BB8" w:rsidRPr="00D13E48" w:rsidRDefault="00995BB8" w:rsidP="001B0B9B">
            <w:pPr>
              <w:pStyle w:val="BodyText"/>
              <w:ind w:left="0"/>
              <w:rPr>
                <w:rFonts w:ascii="Calibri" w:hAnsi="Calibri"/>
                <w:sz w:val="22"/>
                <w:szCs w:val="22"/>
              </w:rPr>
            </w:pPr>
            <w:r w:rsidRPr="00D13E48">
              <w:rPr>
                <w:rFonts w:ascii="Calibri" w:hAnsi="Calibri"/>
                <w:sz w:val="22"/>
                <w:szCs w:val="22"/>
              </w:rPr>
              <w:t xml:space="preserve">Clarifications added </w:t>
            </w:r>
            <w:r>
              <w:rPr>
                <w:rFonts w:ascii="Calibri" w:hAnsi="Calibri"/>
                <w:sz w:val="22"/>
                <w:szCs w:val="22"/>
              </w:rPr>
              <w:t xml:space="preserve">for the </w:t>
            </w:r>
            <w:r w:rsidRPr="00D13E48">
              <w:t>spreadsheet filename</w:t>
            </w:r>
            <w:r>
              <w:t xml:space="preserve"> &amp; reference to the External User Guide</w:t>
            </w:r>
          </w:p>
        </w:tc>
      </w:tr>
      <w:tr w:rsidR="00995BB8" w:rsidRPr="00D13E48" w:rsidTr="00C064CA">
        <w:tc>
          <w:tcPr>
            <w:tcW w:w="1638" w:type="dxa"/>
            <w:tcBorders>
              <w:top w:val="single" w:sz="6" w:space="0" w:color="auto"/>
              <w:left w:val="single" w:sz="4" w:space="0" w:color="auto"/>
              <w:bottom w:val="single" w:sz="6" w:space="0" w:color="auto"/>
              <w:right w:val="single" w:sz="6" w:space="0" w:color="auto"/>
            </w:tcBorders>
          </w:tcPr>
          <w:p w:rsidR="00995BB8" w:rsidRDefault="00C1284D" w:rsidP="006B31C5">
            <w:pPr>
              <w:pStyle w:val="BodyText"/>
              <w:spacing w:after="0"/>
              <w:ind w:left="0"/>
              <w:rPr>
                <w:rFonts w:ascii="Calibri" w:hAnsi="Calibri"/>
                <w:sz w:val="22"/>
                <w:szCs w:val="22"/>
              </w:rPr>
            </w:pPr>
            <w:r>
              <w:rPr>
                <w:rFonts w:ascii="Calibri" w:hAnsi="Calibri"/>
                <w:sz w:val="22"/>
                <w:szCs w:val="22"/>
              </w:rPr>
              <w:t>9</w:t>
            </w:r>
            <w:r w:rsidR="00995BB8">
              <w:rPr>
                <w:rFonts w:ascii="Calibri" w:hAnsi="Calibri"/>
                <w:sz w:val="22"/>
                <w:szCs w:val="22"/>
              </w:rPr>
              <w:t>-APR-20</w:t>
            </w:r>
            <w:r>
              <w:rPr>
                <w:rFonts w:ascii="Calibri" w:hAnsi="Calibri"/>
                <w:sz w:val="22"/>
                <w:szCs w:val="22"/>
              </w:rPr>
              <w:t>19</w:t>
            </w:r>
          </w:p>
        </w:tc>
        <w:tc>
          <w:tcPr>
            <w:tcW w:w="1110" w:type="dxa"/>
            <w:tcBorders>
              <w:top w:val="single" w:sz="6" w:space="0" w:color="auto"/>
              <w:left w:val="single" w:sz="6" w:space="0" w:color="auto"/>
              <w:bottom w:val="single" w:sz="6" w:space="0" w:color="auto"/>
              <w:right w:val="single" w:sz="6" w:space="0" w:color="auto"/>
            </w:tcBorders>
          </w:tcPr>
          <w:p w:rsidR="00995BB8" w:rsidRPr="00D13E48" w:rsidRDefault="00995BB8" w:rsidP="006B31C5">
            <w:pPr>
              <w:pStyle w:val="BodyText"/>
              <w:ind w:left="0"/>
              <w:rPr>
                <w:rFonts w:ascii="Calibri" w:hAnsi="Calibri"/>
                <w:sz w:val="22"/>
                <w:szCs w:val="22"/>
              </w:rPr>
            </w:pPr>
            <w:r>
              <w:rPr>
                <w:rFonts w:ascii="Calibri" w:hAnsi="Calibri"/>
                <w:sz w:val="22"/>
                <w:szCs w:val="22"/>
              </w:rPr>
              <w:t>1.5</w:t>
            </w:r>
          </w:p>
        </w:tc>
        <w:tc>
          <w:tcPr>
            <w:tcW w:w="2760" w:type="dxa"/>
            <w:tcBorders>
              <w:top w:val="single" w:sz="6" w:space="0" w:color="auto"/>
              <w:left w:val="single" w:sz="6" w:space="0" w:color="auto"/>
              <w:bottom w:val="single" w:sz="6" w:space="0" w:color="auto"/>
              <w:right w:val="single" w:sz="4" w:space="0" w:color="auto"/>
            </w:tcBorders>
          </w:tcPr>
          <w:p w:rsidR="00995BB8" w:rsidRPr="00D13E48" w:rsidRDefault="00995BB8" w:rsidP="001B0B9B">
            <w:pPr>
              <w:pStyle w:val="BodyText"/>
              <w:ind w:left="0"/>
              <w:rPr>
                <w:rFonts w:ascii="Calibri" w:hAnsi="Calibri"/>
                <w:sz w:val="22"/>
                <w:szCs w:val="22"/>
              </w:rPr>
            </w:pPr>
            <w:r>
              <w:rPr>
                <w:rFonts w:ascii="Calibri" w:hAnsi="Calibri"/>
                <w:sz w:val="22"/>
                <w:szCs w:val="22"/>
              </w:rPr>
              <w:t>Updates to procedures for enhancements in the iSupplier application</w:t>
            </w:r>
          </w:p>
        </w:tc>
      </w:tr>
      <w:tr w:rsidR="00C064CA" w:rsidRPr="00D13E48" w:rsidTr="001B0B9B">
        <w:tc>
          <w:tcPr>
            <w:tcW w:w="1638" w:type="dxa"/>
            <w:tcBorders>
              <w:top w:val="single" w:sz="6" w:space="0" w:color="auto"/>
              <w:left w:val="single" w:sz="4" w:space="0" w:color="auto"/>
              <w:bottom w:val="single" w:sz="4" w:space="0" w:color="auto"/>
              <w:right w:val="single" w:sz="6" w:space="0" w:color="auto"/>
            </w:tcBorders>
          </w:tcPr>
          <w:p w:rsidR="00C064CA" w:rsidRDefault="00C064CA" w:rsidP="006B31C5">
            <w:pPr>
              <w:pStyle w:val="BodyText"/>
              <w:spacing w:after="0"/>
              <w:ind w:left="0"/>
              <w:rPr>
                <w:rFonts w:ascii="Calibri" w:hAnsi="Calibri"/>
                <w:sz w:val="22"/>
                <w:szCs w:val="22"/>
              </w:rPr>
            </w:pPr>
            <w:r>
              <w:rPr>
                <w:rFonts w:ascii="Calibri" w:hAnsi="Calibri"/>
                <w:sz w:val="22"/>
                <w:szCs w:val="22"/>
              </w:rPr>
              <w:t>4-APR-2020</w:t>
            </w:r>
          </w:p>
        </w:tc>
        <w:tc>
          <w:tcPr>
            <w:tcW w:w="1110" w:type="dxa"/>
            <w:tcBorders>
              <w:top w:val="single" w:sz="6" w:space="0" w:color="auto"/>
              <w:left w:val="single" w:sz="6" w:space="0" w:color="auto"/>
              <w:bottom w:val="single" w:sz="4" w:space="0" w:color="auto"/>
              <w:right w:val="single" w:sz="6" w:space="0" w:color="auto"/>
            </w:tcBorders>
          </w:tcPr>
          <w:p w:rsidR="00C064CA" w:rsidRDefault="00C064CA" w:rsidP="006B31C5">
            <w:pPr>
              <w:pStyle w:val="BodyText"/>
              <w:ind w:left="0"/>
              <w:rPr>
                <w:rFonts w:ascii="Calibri" w:hAnsi="Calibri"/>
                <w:sz w:val="22"/>
                <w:szCs w:val="22"/>
              </w:rPr>
            </w:pPr>
            <w:r>
              <w:rPr>
                <w:rFonts w:ascii="Calibri" w:hAnsi="Calibri"/>
                <w:sz w:val="22"/>
                <w:szCs w:val="22"/>
              </w:rPr>
              <w:t>1.6</w:t>
            </w:r>
          </w:p>
        </w:tc>
        <w:tc>
          <w:tcPr>
            <w:tcW w:w="2760" w:type="dxa"/>
            <w:tcBorders>
              <w:top w:val="single" w:sz="6" w:space="0" w:color="auto"/>
              <w:left w:val="single" w:sz="6" w:space="0" w:color="auto"/>
              <w:bottom w:val="single" w:sz="4" w:space="0" w:color="auto"/>
              <w:right w:val="single" w:sz="4" w:space="0" w:color="auto"/>
            </w:tcBorders>
          </w:tcPr>
          <w:p w:rsidR="00C064CA" w:rsidRDefault="00C064CA" w:rsidP="001B0B9B">
            <w:pPr>
              <w:pStyle w:val="BodyText"/>
              <w:ind w:left="0"/>
              <w:rPr>
                <w:rFonts w:ascii="Calibri" w:hAnsi="Calibri"/>
                <w:sz w:val="22"/>
                <w:szCs w:val="22"/>
              </w:rPr>
            </w:pPr>
            <w:r>
              <w:rPr>
                <w:rFonts w:ascii="Calibri" w:hAnsi="Calibri"/>
                <w:sz w:val="22"/>
                <w:szCs w:val="22"/>
              </w:rPr>
              <w:t>Removed SPI data</w:t>
            </w:r>
          </w:p>
        </w:tc>
      </w:tr>
    </w:tbl>
    <w:p w:rsidR="00C745AE" w:rsidRPr="00D13E48" w:rsidRDefault="00C745AE" w:rsidP="00C57398">
      <w:pPr>
        <w:pStyle w:val="BodyText"/>
        <w:ind w:left="0"/>
        <w:rPr>
          <w:rFonts w:ascii="Calibri" w:hAnsi="Calibri"/>
          <w:b/>
          <w:color w:val="0000FF"/>
          <w:sz w:val="22"/>
          <w:szCs w:val="22"/>
        </w:rPr>
      </w:pPr>
    </w:p>
    <w:p w:rsidR="00C745AE" w:rsidRPr="00D13E48" w:rsidRDefault="00C745AE" w:rsidP="005A3B3C">
      <w:pPr>
        <w:pStyle w:val="BodyText"/>
        <w:ind w:left="0"/>
        <w:rPr>
          <w:rFonts w:ascii="Calibri" w:hAnsi="Calibri"/>
          <w:b/>
          <w:color w:val="0000FF"/>
          <w:sz w:val="22"/>
          <w:szCs w:val="22"/>
        </w:rPr>
      </w:pPr>
    </w:p>
    <w:p w:rsidR="00C745AE" w:rsidRPr="00D13E48" w:rsidRDefault="00C745AE" w:rsidP="005A3B3C">
      <w:pPr>
        <w:pStyle w:val="BodyText"/>
        <w:ind w:left="0"/>
        <w:rPr>
          <w:rFonts w:ascii="Calibri" w:hAnsi="Calibri"/>
          <w:b/>
          <w:color w:val="0000FF"/>
          <w:sz w:val="22"/>
          <w:szCs w:val="22"/>
        </w:rPr>
      </w:pPr>
    </w:p>
    <w:p w:rsidR="00B0137A" w:rsidRPr="00D13E48" w:rsidRDefault="00B0137A" w:rsidP="005A3B3C">
      <w:pPr>
        <w:pStyle w:val="BodyText"/>
        <w:ind w:left="0"/>
        <w:rPr>
          <w:rFonts w:ascii="Calibri" w:hAnsi="Calibri"/>
          <w:b/>
          <w:color w:val="0000FF"/>
          <w:sz w:val="22"/>
          <w:szCs w:val="22"/>
        </w:rPr>
      </w:pPr>
    </w:p>
    <w:p w:rsidR="002E6D89" w:rsidRPr="00D13E48" w:rsidRDefault="002E6D89" w:rsidP="005A3B3C">
      <w:pPr>
        <w:pStyle w:val="BodyText"/>
        <w:ind w:left="0"/>
        <w:rPr>
          <w:rFonts w:ascii="Calibri" w:hAnsi="Calibri"/>
          <w:b/>
          <w:color w:val="0000FF"/>
          <w:sz w:val="22"/>
          <w:szCs w:val="22"/>
        </w:rPr>
      </w:pPr>
    </w:p>
    <w:p w:rsidR="002E6D89" w:rsidRPr="00D13E48" w:rsidRDefault="002E6D89" w:rsidP="005A3B3C">
      <w:pPr>
        <w:pStyle w:val="BodyText"/>
        <w:ind w:left="0"/>
        <w:rPr>
          <w:rFonts w:ascii="Calibri" w:hAnsi="Calibri"/>
          <w:b/>
          <w:color w:val="0000FF"/>
          <w:sz w:val="22"/>
          <w:szCs w:val="22"/>
        </w:rPr>
      </w:pPr>
    </w:p>
    <w:p w:rsidR="00C745AE" w:rsidRPr="00D13E48" w:rsidRDefault="00C745AE" w:rsidP="005A3B3C">
      <w:pPr>
        <w:pStyle w:val="BodyText"/>
        <w:ind w:left="0"/>
        <w:rPr>
          <w:rFonts w:ascii="Calibri" w:hAnsi="Calibri"/>
          <w:b/>
          <w:color w:val="0000FF"/>
          <w:sz w:val="22"/>
          <w:szCs w:val="22"/>
        </w:rPr>
      </w:pPr>
    </w:p>
    <w:p w:rsidR="00C745AE" w:rsidRPr="00D13E48" w:rsidRDefault="00C745AE" w:rsidP="00275128">
      <w:pPr>
        <w:pStyle w:val="P101H2"/>
        <w:rPr>
          <w:rFonts w:ascii="Calibri" w:hAnsi="Calibri"/>
          <w:sz w:val="32"/>
          <w:szCs w:val="32"/>
        </w:rPr>
      </w:pPr>
      <w:r w:rsidRPr="00D13E48">
        <w:rPr>
          <w:rFonts w:ascii="Calibri" w:hAnsi="Calibri"/>
          <w:sz w:val="32"/>
          <w:szCs w:val="32"/>
        </w:rPr>
        <w:t xml:space="preserve">Procedure to </w:t>
      </w:r>
      <w:r w:rsidR="004B1C43" w:rsidRPr="00D13E48">
        <w:rPr>
          <w:rFonts w:ascii="Calibri" w:hAnsi="Calibri"/>
          <w:sz w:val="32"/>
          <w:szCs w:val="32"/>
        </w:rPr>
        <w:t>submit the “</w:t>
      </w:r>
      <w:r w:rsidR="00BE7E40" w:rsidRPr="00D13E48">
        <w:rPr>
          <w:rFonts w:ascii="Calibri" w:hAnsi="Calibri"/>
          <w:sz w:val="32"/>
          <w:szCs w:val="32"/>
        </w:rPr>
        <w:t>PO Invoice Upload Process</w:t>
      </w:r>
      <w:r w:rsidR="004B1C43" w:rsidRPr="00D13E48">
        <w:rPr>
          <w:rFonts w:ascii="Calibri" w:hAnsi="Calibri"/>
          <w:sz w:val="32"/>
          <w:szCs w:val="32"/>
        </w:rPr>
        <w:t>”</w:t>
      </w:r>
      <w:r w:rsidR="00010ECB" w:rsidRPr="00D13E48">
        <w:rPr>
          <w:rFonts w:ascii="Calibri" w:hAnsi="Calibri"/>
          <w:b w:val="0"/>
          <w:sz w:val="32"/>
          <w:szCs w:val="32"/>
        </w:rPr>
        <w:fldChar w:fldCharType="begin"/>
      </w:r>
      <w:r w:rsidRPr="00D13E48">
        <w:rPr>
          <w:rFonts w:ascii="Calibri" w:hAnsi="Calibri"/>
          <w:b w:val="0"/>
          <w:sz w:val="32"/>
          <w:szCs w:val="32"/>
        </w:rPr>
        <w:instrText xml:space="preserve"> seq steps \r0 \h </w:instrText>
      </w:r>
      <w:r w:rsidR="00010ECB" w:rsidRPr="00D13E48">
        <w:rPr>
          <w:rFonts w:ascii="Calibri" w:hAnsi="Calibri"/>
          <w:b w:val="0"/>
          <w:sz w:val="32"/>
          <w:szCs w:val="32"/>
        </w:rPr>
        <w:fldChar w:fldCharType="end"/>
      </w:r>
    </w:p>
    <w:p w:rsidR="00BB0D0B" w:rsidRDefault="00BB0D0B" w:rsidP="00BB0D0B">
      <w:pPr>
        <w:pStyle w:val="ListParagraph"/>
        <w:ind w:left="0"/>
      </w:pPr>
      <w:bookmarkStart w:id="1" w:name="doc_Result"/>
      <w:bookmarkStart w:id="2" w:name="doc_Procedure"/>
      <w:bookmarkEnd w:id="0"/>
      <w:bookmarkEnd w:id="1"/>
      <w:bookmarkEnd w:id="2"/>
      <w:r>
        <w:t xml:space="preserve">This procedure provides the functionally to upload a single invoice or multiple invoices at a time on one csv file in the iSupplier portal.  In order to utilize this </w:t>
      </w:r>
      <w:proofErr w:type="gramStart"/>
      <w:r>
        <w:t>process</w:t>
      </w:r>
      <w:proofErr w:type="gramEnd"/>
      <w:r>
        <w:t xml:space="preserve"> you must have a user id with the assigned role for </w:t>
      </w:r>
      <w:r>
        <w:rPr>
          <w:b/>
          <w:bCs/>
        </w:rPr>
        <w:t>Invoice Entry</w:t>
      </w:r>
      <w:r>
        <w:t xml:space="preserve">.  </w:t>
      </w:r>
    </w:p>
    <w:p w:rsidR="00BB0D0B" w:rsidRDefault="00BB0D0B" w:rsidP="00BB0D0B">
      <w:pPr>
        <w:pStyle w:val="ListParagraph"/>
        <w:ind w:left="0"/>
      </w:pPr>
    </w:p>
    <w:p w:rsidR="00BB0D0B" w:rsidRDefault="00BB0D0B" w:rsidP="00BB0D0B">
      <w:pPr>
        <w:pStyle w:val="ListParagraph"/>
        <w:ind w:left="0"/>
      </w:pPr>
      <w:r>
        <w:t xml:space="preserve">The </w:t>
      </w:r>
      <w:r>
        <w:rPr>
          <w:b/>
          <w:bCs/>
        </w:rPr>
        <w:t xml:space="preserve">Invoice entry </w:t>
      </w:r>
      <w:r>
        <w:t xml:space="preserve">role allows access to purchase order, invoice and payment details.  Includes abilities to create single invoices, upload multiple invoices, export PO data, &amp; print and/or save a copy of PO’s.  </w:t>
      </w:r>
      <w:r>
        <w:rPr>
          <w:color w:val="000000"/>
        </w:rPr>
        <w:t xml:space="preserve">If you need to request or update your role, please submit a “User Setup Request Form” with all the required data and all users will be set up or updated within 1-2 business </w:t>
      </w:r>
      <w:proofErr w:type="spellStart"/>
      <w:r>
        <w:rPr>
          <w:color w:val="000000"/>
        </w:rPr>
        <w:t>days.The</w:t>
      </w:r>
      <w:proofErr w:type="spellEnd"/>
      <w:r>
        <w:rPr>
          <w:color w:val="000000"/>
        </w:rPr>
        <w:t xml:space="preserve"> form can be found in the iSupplier website at </w:t>
      </w:r>
      <w:hyperlink r:id="rId8" w:history="1">
        <w:r>
          <w:rPr>
            <w:rStyle w:val="Hyperlink"/>
          </w:rPr>
          <w:t>www.attpurchasing.com</w:t>
        </w:r>
      </w:hyperlink>
      <w:r>
        <w:rPr>
          <w:color w:val="000000"/>
        </w:rPr>
        <w:t xml:space="preserve"> ; select the iSupplier link; then download the “User Setup Request Form”. Complete the form and indicate which role you would like.  Only one can be chosen. Then email the form back to the iSupplier Helpdesk</w:t>
      </w:r>
      <w:r w:rsidR="006B11D7">
        <w:rPr>
          <w:color w:val="000000"/>
        </w:rPr>
        <w:t xml:space="preserve"> at g11041@att.com</w:t>
      </w:r>
    </w:p>
    <w:p w:rsidR="00BB0D0B" w:rsidRDefault="00BB0D0B" w:rsidP="00BB0D0B">
      <w:pPr>
        <w:pStyle w:val="ListParagraph"/>
        <w:ind w:left="0"/>
      </w:pPr>
    </w:p>
    <w:p w:rsidR="00BB0D0B" w:rsidRDefault="00BB0D0B" w:rsidP="00BB0D0B">
      <w:pPr>
        <w:pStyle w:val="ListParagraph"/>
        <w:ind w:left="0"/>
        <w:rPr>
          <w:b/>
          <w:bCs/>
        </w:rPr>
      </w:pPr>
      <w:r>
        <w:rPr>
          <w:b/>
          <w:bCs/>
        </w:rPr>
        <w:t xml:space="preserve">Note:  The PO Invoice Upload Process is recommended when uploading </w:t>
      </w:r>
      <w:r>
        <w:rPr>
          <w:b/>
          <w:bCs/>
          <w:color w:val="FF0000"/>
        </w:rPr>
        <w:t>multiple</w:t>
      </w:r>
      <w:r>
        <w:rPr>
          <w:b/>
          <w:bCs/>
        </w:rPr>
        <w:t xml:space="preserve"> invoices.</w:t>
      </w:r>
    </w:p>
    <w:p w:rsidR="00BB0D0B" w:rsidRDefault="00BB0D0B" w:rsidP="00BB0D0B">
      <w:pPr>
        <w:pStyle w:val="ListParagraph"/>
      </w:pPr>
    </w:p>
    <w:p w:rsidR="00BB0D0B" w:rsidRDefault="00BB0D0B" w:rsidP="00BB0D0B">
      <w:pPr>
        <w:pStyle w:val="ListParagraph"/>
      </w:pPr>
    </w:p>
    <w:p w:rsidR="00EB0D4E" w:rsidRPr="00D13E48" w:rsidRDefault="00EB0D4E" w:rsidP="00EB0D4E">
      <w:pPr>
        <w:pStyle w:val="ListParagraph"/>
        <w:numPr>
          <w:ilvl w:val="0"/>
          <w:numId w:val="13"/>
        </w:numPr>
      </w:pPr>
      <w:r w:rsidRPr="00D13E48">
        <w:t>Complete the “PO Invoice Upload Template” spreadsheet.</w:t>
      </w:r>
    </w:p>
    <w:p w:rsidR="00EB0D4E" w:rsidRPr="00D13E48" w:rsidRDefault="00EB0D4E" w:rsidP="00EB0D4E">
      <w:pPr>
        <w:pStyle w:val="ListParagraph"/>
        <w:numPr>
          <w:ilvl w:val="1"/>
          <w:numId w:val="13"/>
        </w:numPr>
      </w:pPr>
      <w:r w:rsidRPr="00D13E48">
        <w:t xml:space="preserve">The spreadsheet can </w:t>
      </w:r>
      <w:proofErr w:type="spellStart"/>
      <w:r w:rsidRPr="00D13E48">
        <w:t>de</w:t>
      </w:r>
      <w:proofErr w:type="spellEnd"/>
      <w:r w:rsidRPr="00D13E48">
        <w:t xml:space="preserve"> downloaded from the AT&amp;T Purchasing website at </w:t>
      </w:r>
      <w:hyperlink r:id="rId9" w:history="1">
        <w:r w:rsidRPr="00D13E48">
          <w:rPr>
            <w:rStyle w:val="Hyperlink"/>
          </w:rPr>
          <w:t>www.attpurchasing.com</w:t>
        </w:r>
      </w:hyperlink>
    </w:p>
    <w:p w:rsidR="00EB0D4E" w:rsidRPr="00D13E48" w:rsidRDefault="00EB0D4E" w:rsidP="00EB0D4E">
      <w:pPr>
        <w:pStyle w:val="ListParagraph"/>
        <w:numPr>
          <w:ilvl w:val="1"/>
          <w:numId w:val="13"/>
        </w:numPr>
      </w:pPr>
      <w:r w:rsidRPr="00D13E48">
        <w:t>Select the “iSupplier” link.</w:t>
      </w:r>
    </w:p>
    <w:p w:rsidR="00EB0D4E" w:rsidRDefault="00EB0D4E" w:rsidP="00EB0D4E">
      <w:pPr>
        <w:pStyle w:val="ListParagraph"/>
        <w:numPr>
          <w:ilvl w:val="1"/>
          <w:numId w:val="13"/>
        </w:numPr>
      </w:pPr>
      <w:r w:rsidRPr="00D13E48">
        <w:t xml:space="preserve">Select the “PO Invoice Upload Template” </w:t>
      </w:r>
      <w:proofErr w:type="gramStart"/>
      <w:r w:rsidRPr="00D13E48">
        <w:t>link  from</w:t>
      </w:r>
      <w:proofErr w:type="gramEnd"/>
      <w:r w:rsidRPr="00D13E48">
        <w:t xml:space="preserve"> the “Forms and Templates” section</w:t>
      </w:r>
    </w:p>
    <w:p w:rsidR="00E06AFC" w:rsidRPr="00D13E48" w:rsidRDefault="009465E4" w:rsidP="00E06AFC">
      <w:pPr>
        <w:pStyle w:val="ListParagraph"/>
        <w:ind w:left="1080"/>
      </w:pPr>
      <w:r>
        <w:rPr>
          <w:noProof/>
        </w:rPr>
        <mc:AlternateContent>
          <mc:Choice Requires="wps">
            <w:drawing>
              <wp:anchor distT="0" distB="0" distL="114300" distR="114300" simplePos="0" relativeHeight="251659264" behindDoc="0" locked="0" layoutInCell="1" allowOverlap="1">
                <wp:simplePos x="0" y="0"/>
                <wp:positionH relativeFrom="column">
                  <wp:posOffset>2034540</wp:posOffset>
                </wp:positionH>
                <wp:positionV relativeFrom="paragraph">
                  <wp:posOffset>1668145</wp:posOffset>
                </wp:positionV>
                <wp:extent cx="1097280" cy="128905"/>
                <wp:effectExtent l="15240" t="9525" r="11430"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28905"/>
                        </a:xfrm>
                        <a:prstGeom prst="rect">
                          <a:avLst/>
                        </a:prstGeom>
                        <a:noFill/>
                        <a:ln w="190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D05E3" id="Rectangle 4" o:spid="_x0000_s1026" style="position:absolute;margin-left:160.2pt;margin-top:131.35pt;width:86.4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9JfQIAAAcFAAAOAAAAZHJzL2Uyb0RvYy54bWysVMGO0zAQvSPxD5bv3SQl3W2jpquqaRHS&#10;AisWPsC1ncTCsY3tNl0Q/87YaUvLXhAih8SOx8/vzbzx/P7QSbTn1gmtSpzdpBhxRTUTqinxl8+b&#10;0RQj54liRGrFS/zMHb5fvH41703Bx7rVknGLAES5ojclbr03RZI42vKOuBttuILFWtuOeJjaJmGW&#10;9IDeyWScprdJry0zVlPuHPythkW8iPh1zan/WNeOeyRLDNx8fNv43oZ3spiTorHEtIIeaZB/YNER&#10;oeDQM1RFPEE7K15AdYJa7XTtb6juEl3XgvKoAdRk6R9qnlpieNQCyXHmnCb3/2Dph/2jRYKVOMdI&#10;kQ5K9AmSRlQjOcpDenrjCoh6Mo82CHTmQdOvDim9aiGKL63VfcsJA1JZiE+uNoSJg61o27/XDNDJ&#10;zuuYqUNtuwAIOUCHWJDnc0H4wSMKP7N0djeeQt0orGXj6SydxCNIcdptrPNvue5QGJTYAveITvYP&#10;zgc2pDiFhMOU3ggpY9GlQj2AAmTA7wykwKkmbnZaChYCo2DbbFfSoj0JForPkcNVWCc8GFmKrsTT&#10;cxApQmbWisUTPRFyGAMrqQI4CAWex9FgmB+zdLaerqf5KB/frkd5WlWj5WaVj2432d2kelOtVlX2&#10;M/DM8qIVjHEVqJ7Mm+V/Z45jGw22O9v3SpK7VL6Jz0vlyTWNmHFQdfpGddESwQWDm7aaPYMjrIaC&#10;Qe7h9oBBq+13jHroRKjDtx2xHCP5ToGrZlmeh9aNk3xyN4aJvVzZXq4QRQGqxB6jYbjyQ7vvjBVN&#10;CydlscZKL8GJtYgmCS4dWB39C90WFRxvhtDOl/MY9fv+WvwCAAD//wMAUEsDBBQABgAIAAAAIQBK&#10;yH954gAAAAsBAAAPAAAAZHJzL2Rvd25yZXYueG1sTI9BTsMwEEX3SNzBGiQ2qLVxohBCnKpCYgUS&#10;IlCp3bn2kETEdrDdNr09ZgXLmXn68369ms1IjujD4KyA2yUDglY5PdhOwMf706IEEqK0Wo7OooAz&#10;Blg1lxe1rLQ72Tc8trEjKcSGSgroY5wqSoPq0ciwdBPadPt03siYRt9R7eUphZuRcsYKauRg04de&#10;TvjYo/pqD0bATV4Yvdl+n/2ufd5uXku1fglKiOuref0AJOIc/2D41U/q0CSnvTtYHcgoIOMsT6gA&#10;XvA7IInI7zMOZJ82ZcaANjX936H5AQAA//8DAFBLAQItABQABgAIAAAAIQC2gziS/gAAAOEBAAAT&#10;AAAAAAAAAAAAAAAAAAAAAABbQ29udGVudF9UeXBlc10ueG1sUEsBAi0AFAAGAAgAAAAhADj9If/W&#10;AAAAlAEAAAsAAAAAAAAAAAAAAAAALwEAAF9yZWxzLy5yZWxzUEsBAi0AFAAGAAgAAAAhAPBw70l9&#10;AgAABwUAAA4AAAAAAAAAAAAAAAAALgIAAGRycy9lMm9Eb2MueG1sUEsBAi0AFAAGAAgAAAAhAErI&#10;f3niAAAACwEAAA8AAAAAAAAAAAAAAAAA1wQAAGRycy9kb3ducmV2LnhtbFBLBQYAAAAABAAEAPMA&#10;AADmBQAAAAA=&#10;" filled="f" strokeweight="1.5pt"/>
            </w:pict>
          </mc:Fallback>
        </mc:AlternateContent>
      </w:r>
      <w:r>
        <w:rPr>
          <w:noProof/>
        </w:rPr>
        <w:drawing>
          <wp:inline distT="0" distB="0" distL="0" distR="0">
            <wp:extent cx="5943600" cy="3215640"/>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15640"/>
                    </a:xfrm>
                    <a:prstGeom prst="rect">
                      <a:avLst/>
                    </a:prstGeom>
                    <a:noFill/>
                    <a:ln>
                      <a:noFill/>
                    </a:ln>
                  </pic:spPr>
                </pic:pic>
              </a:graphicData>
            </a:graphic>
          </wp:inline>
        </w:drawing>
      </w:r>
    </w:p>
    <w:p w:rsidR="00EB0D4E" w:rsidRDefault="00EB0D4E" w:rsidP="00EB0D4E">
      <w:pPr>
        <w:pStyle w:val="ListParagraph"/>
        <w:numPr>
          <w:ilvl w:val="1"/>
          <w:numId w:val="13"/>
        </w:numPr>
      </w:pPr>
      <w:r w:rsidRPr="00D13E48">
        <w:t>Save the file to a location on your computer</w:t>
      </w:r>
    </w:p>
    <w:p w:rsidR="00E06AFC" w:rsidRDefault="00E06AFC" w:rsidP="00E06AFC">
      <w:pPr>
        <w:pStyle w:val="ListParagraph"/>
        <w:ind w:left="1440"/>
      </w:pPr>
    </w:p>
    <w:p w:rsidR="00E06AFC" w:rsidRDefault="009465E4" w:rsidP="00E06AFC">
      <w:pPr>
        <w:pStyle w:val="ListParagraph"/>
        <w:ind w:left="1440"/>
        <w:rPr>
          <w:noProof/>
        </w:rPr>
      </w:pPr>
      <w:r>
        <w:rPr>
          <w:noProof/>
        </w:rPr>
        <w:lastRenderedPageBreak/>
        <w:drawing>
          <wp:inline distT="0" distB="0" distL="0" distR="0">
            <wp:extent cx="4191000" cy="2758440"/>
            <wp:effectExtent l="0" t="0" r="0" b="381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2758440"/>
                    </a:xfrm>
                    <a:prstGeom prst="rect">
                      <a:avLst/>
                    </a:prstGeom>
                    <a:noFill/>
                    <a:ln>
                      <a:noFill/>
                    </a:ln>
                  </pic:spPr>
                </pic:pic>
              </a:graphicData>
            </a:graphic>
          </wp:inline>
        </w:drawing>
      </w:r>
    </w:p>
    <w:p w:rsidR="0046119D" w:rsidRDefault="0046119D" w:rsidP="00E06AFC">
      <w:pPr>
        <w:pStyle w:val="ListParagraph"/>
        <w:ind w:left="1440"/>
        <w:rPr>
          <w:noProof/>
        </w:rPr>
      </w:pPr>
    </w:p>
    <w:p w:rsidR="0046119D" w:rsidRDefault="009465E4" w:rsidP="0046119D">
      <w:pPr>
        <w:pStyle w:val="ListParagraph"/>
        <w:ind w:left="1080"/>
      </w:pPr>
      <w:r>
        <w:rPr>
          <w:noProof/>
        </w:rPr>
        <w:drawing>
          <wp:inline distT="0" distB="0" distL="0" distR="0">
            <wp:extent cx="5943600" cy="2811780"/>
            <wp:effectExtent l="0" t="0" r="0" b="762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p>
    <w:p w:rsidR="00E06AFC" w:rsidRDefault="00E06AFC" w:rsidP="00E06AFC">
      <w:pPr>
        <w:pStyle w:val="ListParagraph"/>
        <w:ind w:left="1440"/>
      </w:pPr>
    </w:p>
    <w:p w:rsidR="00E06AFC" w:rsidRDefault="00E06AFC" w:rsidP="00E06AFC">
      <w:pPr>
        <w:pStyle w:val="ListParagraph"/>
        <w:ind w:left="1440"/>
      </w:pPr>
    </w:p>
    <w:p w:rsidR="00E06AFC" w:rsidRDefault="00E06AFC" w:rsidP="00E06AFC">
      <w:pPr>
        <w:pStyle w:val="ListParagraph"/>
        <w:ind w:left="1440"/>
      </w:pPr>
    </w:p>
    <w:p w:rsidR="00E06AFC" w:rsidRPr="00D13E48" w:rsidRDefault="00E06AFC" w:rsidP="00E06AFC">
      <w:pPr>
        <w:pStyle w:val="ListParagraph"/>
        <w:ind w:left="1440"/>
      </w:pPr>
    </w:p>
    <w:p w:rsidR="00EB0D4E" w:rsidRDefault="00EB0D4E" w:rsidP="00EB0D4E">
      <w:pPr>
        <w:pStyle w:val="ListParagraph"/>
        <w:numPr>
          <w:ilvl w:val="1"/>
          <w:numId w:val="13"/>
        </w:numPr>
      </w:pPr>
      <w:r w:rsidRPr="00D13E48">
        <w:t>Open the file using Microsoft Excel</w:t>
      </w:r>
      <w:r w:rsidR="00A72F93">
        <w:t>.  Select Enable Editing</w:t>
      </w:r>
      <w:r w:rsidR="0046119D">
        <w:t>.</w:t>
      </w:r>
    </w:p>
    <w:p w:rsidR="0046119D" w:rsidRDefault="0046119D" w:rsidP="0046119D">
      <w:pPr>
        <w:pStyle w:val="ListParagraph"/>
        <w:ind w:left="1440"/>
      </w:pPr>
      <w:r>
        <w:t>Populate the file following the general guidelines.</w:t>
      </w:r>
    </w:p>
    <w:p w:rsidR="0046119D" w:rsidRDefault="009465E4" w:rsidP="00334508">
      <w:pPr>
        <w:pStyle w:val="ListParagraph"/>
        <w:ind w:left="1080"/>
      </w:pPr>
      <w:r>
        <w:rPr>
          <w:noProof/>
        </w:rPr>
        <w:drawing>
          <wp:inline distT="0" distB="0" distL="0" distR="0">
            <wp:extent cx="5943600" cy="111252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12520"/>
                    </a:xfrm>
                    <a:prstGeom prst="rect">
                      <a:avLst/>
                    </a:prstGeom>
                    <a:noFill/>
                    <a:ln>
                      <a:noFill/>
                    </a:ln>
                  </pic:spPr>
                </pic:pic>
              </a:graphicData>
            </a:graphic>
          </wp:inline>
        </w:drawing>
      </w:r>
    </w:p>
    <w:p w:rsidR="00E06AFC" w:rsidRDefault="00E06AFC" w:rsidP="00E06AFC">
      <w:pPr>
        <w:pStyle w:val="ListParagraph"/>
      </w:pPr>
    </w:p>
    <w:p w:rsidR="00E06AFC" w:rsidRPr="00D13E48" w:rsidRDefault="009465E4" w:rsidP="0046119D">
      <w:pPr>
        <w:pStyle w:val="ListParagraph"/>
        <w:ind w:left="1080"/>
      </w:pPr>
      <w:r>
        <w:rPr>
          <w:noProof/>
        </w:rPr>
        <w:lastRenderedPageBreak/>
        <w:drawing>
          <wp:inline distT="0" distB="0" distL="0" distR="0">
            <wp:extent cx="5951220" cy="309372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220" cy="3093720"/>
                    </a:xfrm>
                    <a:prstGeom prst="rect">
                      <a:avLst/>
                    </a:prstGeom>
                    <a:noFill/>
                    <a:ln>
                      <a:noFill/>
                    </a:ln>
                  </pic:spPr>
                </pic:pic>
              </a:graphicData>
            </a:graphic>
          </wp:inline>
        </w:drawing>
      </w:r>
    </w:p>
    <w:p w:rsidR="00EB0D4E" w:rsidRPr="00D13E48" w:rsidRDefault="008661F3" w:rsidP="00EB0D4E">
      <w:pPr>
        <w:pStyle w:val="ListParagraph"/>
        <w:numPr>
          <w:ilvl w:val="1"/>
          <w:numId w:val="13"/>
        </w:numPr>
      </w:pPr>
      <w:r w:rsidRPr="00D13E48">
        <w:t>Populate the spreadsheet as follows</w:t>
      </w:r>
      <w:r w:rsidR="002F1BAB" w:rsidRPr="00D13E48">
        <w:t xml:space="preserve"> (please refer to Appendix 1 for a sample)</w:t>
      </w:r>
      <w:r w:rsidRPr="00D13E48">
        <w:t>:</w:t>
      </w:r>
    </w:p>
    <w:p w:rsidR="00107D14" w:rsidRPr="00D13E48" w:rsidRDefault="00107D14" w:rsidP="00107D14">
      <w:pPr>
        <w:pStyle w:val="ListParagraph"/>
        <w:numPr>
          <w:ilvl w:val="2"/>
          <w:numId w:val="13"/>
        </w:numPr>
      </w:pPr>
      <w:r w:rsidRPr="00D13E48">
        <w:t>General guidelines</w:t>
      </w:r>
    </w:p>
    <w:p w:rsidR="00107D14" w:rsidRPr="00D13E48" w:rsidRDefault="00107D14" w:rsidP="00107D14">
      <w:pPr>
        <w:pStyle w:val="ListParagraph"/>
        <w:numPr>
          <w:ilvl w:val="3"/>
          <w:numId w:val="13"/>
        </w:numPr>
      </w:pPr>
      <w:r w:rsidRPr="00D13E48">
        <w:t>Multiple invoices can be included in one spreadsheet.</w:t>
      </w:r>
    </w:p>
    <w:p w:rsidR="00357081" w:rsidRPr="00D13E48" w:rsidRDefault="00107D14" w:rsidP="00357081">
      <w:pPr>
        <w:pStyle w:val="ListParagraph"/>
        <w:numPr>
          <w:ilvl w:val="3"/>
          <w:numId w:val="13"/>
        </w:numPr>
      </w:pPr>
      <w:r w:rsidRPr="00D13E48">
        <w:t xml:space="preserve">Do not </w:t>
      </w:r>
      <w:r w:rsidR="00AC3C6F" w:rsidRPr="00D13E48">
        <w:t>insert blank rows between invoices.</w:t>
      </w:r>
    </w:p>
    <w:p w:rsidR="00357081" w:rsidRPr="00D13E48" w:rsidRDefault="00357081" w:rsidP="00357081">
      <w:pPr>
        <w:pStyle w:val="ListParagraph"/>
        <w:numPr>
          <w:ilvl w:val="3"/>
          <w:numId w:val="13"/>
        </w:numPr>
      </w:pPr>
      <w:r w:rsidRPr="00D13E48">
        <w:t>The spreadsheet template cannot be changed in any way. Example: Changing the column heading ‘</w:t>
      </w:r>
      <w:r w:rsidR="00CA53F9">
        <w:rPr>
          <w:rFonts w:eastAsia="Times New Roman"/>
          <w:color w:val="000000"/>
        </w:rPr>
        <w:t>PO Shipment Number’ to ‘PO</w:t>
      </w:r>
      <w:r w:rsidRPr="00D13E48">
        <w:rPr>
          <w:rFonts w:eastAsia="Times New Roman"/>
          <w:color w:val="000000"/>
        </w:rPr>
        <w:t xml:space="preserve"> Shipper Number’</w:t>
      </w:r>
      <w:r w:rsidR="00BD1173" w:rsidRPr="00D13E48">
        <w:rPr>
          <w:rFonts w:eastAsia="Times New Roman"/>
          <w:color w:val="000000"/>
        </w:rPr>
        <w:t xml:space="preserve"> or adding additional columns</w:t>
      </w:r>
      <w:r w:rsidRPr="00D13E48">
        <w:rPr>
          <w:rFonts w:eastAsia="Times New Roman"/>
          <w:color w:val="000000"/>
        </w:rPr>
        <w:t>.</w:t>
      </w:r>
    </w:p>
    <w:p w:rsidR="00AC3C6F" w:rsidRDefault="00AC3C6F" w:rsidP="00107D14">
      <w:pPr>
        <w:pStyle w:val="ListParagraph"/>
        <w:numPr>
          <w:ilvl w:val="3"/>
          <w:numId w:val="13"/>
        </w:numPr>
      </w:pPr>
      <w:r w:rsidRPr="00D13E48">
        <w:t>The spreadsheet filename should not include any spaces</w:t>
      </w:r>
      <w:r w:rsidR="00CA53F9">
        <w:t xml:space="preserve"> or special </w:t>
      </w:r>
      <w:r w:rsidR="00531DCA">
        <w:t>characters (</w:t>
      </w:r>
      <w:r w:rsidR="005A3C03">
        <w:t>including periods or underscores)</w:t>
      </w:r>
      <w:r w:rsidRPr="00D13E48">
        <w:t>.</w:t>
      </w:r>
      <w:r w:rsidR="003F0A86" w:rsidRPr="00D13E48">
        <w:t xml:space="preserve"> Examples: Invoices10272010.csv </w:t>
      </w:r>
    </w:p>
    <w:p w:rsidR="00CA53F9" w:rsidRDefault="00CA53F9" w:rsidP="00107D14">
      <w:pPr>
        <w:pStyle w:val="ListParagraph"/>
        <w:numPr>
          <w:ilvl w:val="3"/>
          <w:numId w:val="13"/>
        </w:numPr>
      </w:pPr>
      <w:r>
        <w:t>The green ‘Prepare for CSV file’ option must be selected after the template is completed.</w:t>
      </w:r>
    </w:p>
    <w:p w:rsidR="00CC4784" w:rsidRDefault="00CC4784" w:rsidP="00CC4784">
      <w:pPr>
        <w:pStyle w:val="ListParagraph"/>
        <w:ind w:left="2880"/>
      </w:pPr>
    </w:p>
    <w:p w:rsidR="00F01865" w:rsidRDefault="00F01865" w:rsidP="005C2911">
      <w:pPr>
        <w:pStyle w:val="ListParagraph"/>
      </w:pPr>
      <w:r>
        <w:rPr>
          <w:noProof/>
        </w:rPr>
        <w:lastRenderedPageBreak/>
        <w:drawing>
          <wp:inline distT="0" distB="0" distL="0" distR="0">
            <wp:extent cx="6075680" cy="352869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9644" cy="3530997"/>
                    </a:xfrm>
                    <a:prstGeom prst="rect">
                      <a:avLst/>
                    </a:prstGeom>
                    <a:noFill/>
                    <a:ln>
                      <a:noFill/>
                    </a:ln>
                  </pic:spPr>
                </pic:pic>
              </a:graphicData>
            </a:graphic>
          </wp:inline>
        </w:drawing>
      </w:r>
    </w:p>
    <w:p w:rsidR="00F01865" w:rsidRPr="00D13E48" w:rsidRDefault="00F01865" w:rsidP="005C2911">
      <w:pPr>
        <w:pStyle w:val="ListParagraph"/>
      </w:pPr>
    </w:p>
    <w:p w:rsidR="00AC3C6F" w:rsidRDefault="00AC3C6F" w:rsidP="00107D14">
      <w:pPr>
        <w:pStyle w:val="ListParagraph"/>
        <w:numPr>
          <w:ilvl w:val="3"/>
          <w:numId w:val="13"/>
        </w:numPr>
      </w:pPr>
      <w:r w:rsidRPr="00D13E48">
        <w:t>The spreadsheet should be saved as a .</w:t>
      </w:r>
      <w:r w:rsidR="003F0A86" w:rsidRPr="00D13E48">
        <w:t>csv</w:t>
      </w:r>
      <w:r w:rsidRPr="00D13E48">
        <w:t xml:space="preserve"> </w:t>
      </w:r>
      <w:r w:rsidR="00EC4CE7" w:rsidRPr="00D13E48">
        <w:t xml:space="preserve">Comma Delimited </w:t>
      </w:r>
      <w:r w:rsidRPr="00D13E48">
        <w:t>file</w:t>
      </w:r>
      <w:r w:rsidR="003F0A86" w:rsidRPr="00D13E48">
        <w:t xml:space="preserve"> (make sure the extension type is lowercase)</w:t>
      </w:r>
      <w:r w:rsidRPr="00D13E48">
        <w:t>.</w:t>
      </w:r>
      <w:r w:rsidR="00CA53F9">
        <w:t xml:space="preserve">  </w:t>
      </w:r>
    </w:p>
    <w:p w:rsidR="00CC4784" w:rsidRDefault="00CC4784" w:rsidP="00CC4784">
      <w:pPr>
        <w:pStyle w:val="ListParagraph"/>
        <w:ind w:left="2880"/>
      </w:pPr>
    </w:p>
    <w:p w:rsidR="00CC4784" w:rsidRDefault="00062CC5" w:rsidP="00CC4784">
      <w:pPr>
        <w:pStyle w:val="ListParagraph"/>
      </w:pPr>
      <w:r>
        <w:rPr>
          <w:noProof/>
        </w:rPr>
        <w:drawing>
          <wp:inline distT="0" distB="0" distL="0" distR="0">
            <wp:extent cx="6339840" cy="356933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9840" cy="3569335"/>
                    </a:xfrm>
                    <a:prstGeom prst="rect">
                      <a:avLst/>
                    </a:prstGeom>
                    <a:noFill/>
                    <a:ln>
                      <a:noFill/>
                    </a:ln>
                  </pic:spPr>
                </pic:pic>
              </a:graphicData>
            </a:graphic>
          </wp:inline>
        </w:drawing>
      </w:r>
    </w:p>
    <w:p w:rsidR="00CA53F9" w:rsidRPr="00D13E48" w:rsidRDefault="00EA2AF5" w:rsidP="00CA53F9">
      <w:pPr>
        <w:pStyle w:val="ListParagraph"/>
        <w:numPr>
          <w:ilvl w:val="3"/>
          <w:numId w:val="13"/>
        </w:numPr>
      </w:pPr>
      <w:r>
        <w:t xml:space="preserve">The red ‘Clear Template’ option needs to be </w:t>
      </w:r>
      <w:r w:rsidR="00DF6DED">
        <w:t>utilized</w:t>
      </w:r>
      <w:r>
        <w:t xml:space="preserve"> before creating a new spreadsheet upload to ensure that previously submitted data has been </w:t>
      </w:r>
      <w:r w:rsidR="00CA53F9">
        <w:t>cleared.</w:t>
      </w:r>
    </w:p>
    <w:p w:rsidR="008661F3" w:rsidRPr="00D13E48" w:rsidRDefault="008001CB" w:rsidP="008661F3">
      <w:pPr>
        <w:pStyle w:val="ListParagraph"/>
        <w:numPr>
          <w:ilvl w:val="2"/>
          <w:numId w:val="13"/>
        </w:numPr>
      </w:pPr>
      <w:r w:rsidRPr="00D13E48">
        <w:lastRenderedPageBreak/>
        <w:t>Invoice Number</w:t>
      </w:r>
    </w:p>
    <w:p w:rsidR="008661F3" w:rsidRPr="00D13E48" w:rsidRDefault="008661F3" w:rsidP="008661F3">
      <w:pPr>
        <w:pStyle w:val="ListParagraph"/>
        <w:numPr>
          <w:ilvl w:val="3"/>
          <w:numId w:val="13"/>
        </w:numPr>
      </w:pPr>
      <w:r w:rsidRPr="00D13E48">
        <w:t xml:space="preserve">Must appear on every </w:t>
      </w:r>
      <w:r w:rsidR="005C40A0" w:rsidRPr="00D13E48">
        <w:t>row</w:t>
      </w:r>
      <w:r w:rsidRPr="00D13E48">
        <w:t xml:space="preserve"> associated with the invoice.</w:t>
      </w:r>
    </w:p>
    <w:p w:rsidR="008661F3" w:rsidRPr="00D13E48" w:rsidRDefault="008661F3" w:rsidP="008661F3">
      <w:pPr>
        <w:pStyle w:val="ListParagraph"/>
        <w:numPr>
          <w:ilvl w:val="3"/>
          <w:numId w:val="13"/>
        </w:numPr>
      </w:pPr>
      <w:r w:rsidRPr="00D13E48">
        <w:t>Must not use special characters.</w:t>
      </w:r>
    </w:p>
    <w:p w:rsidR="008661F3" w:rsidRPr="00D13E48" w:rsidRDefault="005C40A0" w:rsidP="008661F3">
      <w:pPr>
        <w:pStyle w:val="ListParagraph"/>
        <w:numPr>
          <w:ilvl w:val="3"/>
          <w:numId w:val="13"/>
        </w:numPr>
      </w:pPr>
      <w:r w:rsidRPr="00D13E48">
        <w:t>Maximum 50 characters in length including spaces.</w:t>
      </w:r>
    </w:p>
    <w:p w:rsidR="005C40A0" w:rsidRPr="00D13E48" w:rsidRDefault="008001CB" w:rsidP="005C40A0">
      <w:pPr>
        <w:pStyle w:val="ListParagraph"/>
        <w:numPr>
          <w:ilvl w:val="2"/>
          <w:numId w:val="13"/>
        </w:numPr>
      </w:pPr>
      <w:r w:rsidRPr="00D13E48">
        <w:t>Invoice date</w:t>
      </w:r>
    </w:p>
    <w:p w:rsidR="005C40A0" w:rsidRPr="00D13E48" w:rsidRDefault="005C40A0" w:rsidP="005C40A0">
      <w:pPr>
        <w:pStyle w:val="ListParagraph"/>
        <w:numPr>
          <w:ilvl w:val="3"/>
          <w:numId w:val="13"/>
        </w:numPr>
      </w:pPr>
      <w:r w:rsidRPr="00D13E48">
        <w:t>Use the format DD-MMM-YYYY for dates (example 20-OCT-2010).</w:t>
      </w:r>
    </w:p>
    <w:p w:rsidR="005C40A0" w:rsidRPr="00D13E48" w:rsidRDefault="005C40A0" w:rsidP="005C40A0">
      <w:pPr>
        <w:pStyle w:val="ListParagraph"/>
        <w:numPr>
          <w:ilvl w:val="3"/>
          <w:numId w:val="13"/>
        </w:numPr>
      </w:pPr>
      <w:r w:rsidRPr="00D13E48">
        <w:t>Must appear on every row associated with the invoice.</w:t>
      </w:r>
    </w:p>
    <w:p w:rsidR="005C40A0" w:rsidRPr="00D13E48" w:rsidRDefault="008001CB" w:rsidP="005C40A0">
      <w:pPr>
        <w:pStyle w:val="ListParagraph"/>
        <w:numPr>
          <w:ilvl w:val="2"/>
          <w:numId w:val="13"/>
        </w:numPr>
      </w:pPr>
      <w:r w:rsidRPr="00D13E48">
        <w:t>PO Number</w:t>
      </w:r>
    </w:p>
    <w:p w:rsidR="005C40A0" w:rsidRPr="00D13E48" w:rsidRDefault="005C40A0" w:rsidP="005C40A0">
      <w:pPr>
        <w:pStyle w:val="ListParagraph"/>
        <w:numPr>
          <w:ilvl w:val="3"/>
          <w:numId w:val="13"/>
        </w:numPr>
      </w:pPr>
      <w:r w:rsidRPr="00D13E48">
        <w:t>Purchase order associated with the invoice.</w:t>
      </w:r>
    </w:p>
    <w:p w:rsidR="005C40A0" w:rsidRPr="00D13E48" w:rsidRDefault="005C40A0" w:rsidP="005C40A0">
      <w:pPr>
        <w:pStyle w:val="ListParagraph"/>
        <w:numPr>
          <w:ilvl w:val="3"/>
          <w:numId w:val="13"/>
        </w:numPr>
      </w:pPr>
      <w:r w:rsidRPr="00D13E48">
        <w:t>Only one purchase order per invoice.</w:t>
      </w:r>
    </w:p>
    <w:p w:rsidR="005C40A0" w:rsidRPr="00D13E48" w:rsidRDefault="005C40A0" w:rsidP="005C40A0">
      <w:pPr>
        <w:pStyle w:val="ListParagraph"/>
        <w:numPr>
          <w:ilvl w:val="3"/>
          <w:numId w:val="13"/>
        </w:numPr>
      </w:pPr>
      <w:r w:rsidRPr="00D13E48">
        <w:t>Must appear on every row associated with the invoice.</w:t>
      </w:r>
    </w:p>
    <w:p w:rsidR="005C40A0" w:rsidRPr="00D13E48" w:rsidRDefault="005C40A0" w:rsidP="005C40A0">
      <w:pPr>
        <w:pStyle w:val="ListParagraph"/>
        <w:numPr>
          <w:ilvl w:val="2"/>
          <w:numId w:val="13"/>
        </w:numPr>
      </w:pPr>
      <w:r w:rsidRPr="00D13E48">
        <w:t>Invoice Amount</w:t>
      </w:r>
    </w:p>
    <w:p w:rsidR="005C40A0" w:rsidRPr="00D13E48" w:rsidRDefault="005C40A0" w:rsidP="005C40A0">
      <w:pPr>
        <w:pStyle w:val="ListParagraph"/>
        <w:numPr>
          <w:ilvl w:val="3"/>
          <w:numId w:val="13"/>
        </w:numPr>
      </w:pPr>
      <w:r w:rsidRPr="00D13E48">
        <w:t>Total of all invoice lines including tax and freight.</w:t>
      </w:r>
    </w:p>
    <w:p w:rsidR="005C40A0" w:rsidRPr="00D13E48" w:rsidRDefault="005C40A0" w:rsidP="005C40A0">
      <w:pPr>
        <w:pStyle w:val="ListParagraph"/>
        <w:numPr>
          <w:ilvl w:val="3"/>
          <w:numId w:val="13"/>
        </w:numPr>
      </w:pPr>
      <w:r w:rsidRPr="00D13E48">
        <w:t>Must appear on every row associated with the invoice.</w:t>
      </w:r>
    </w:p>
    <w:p w:rsidR="00F76480" w:rsidRDefault="003F0A86" w:rsidP="00FE0636">
      <w:pPr>
        <w:pStyle w:val="ListParagraph"/>
        <w:numPr>
          <w:ilvl w:val="3"/>
          <w:numId w:val="13"/>
        </w:numPr>
      </w:pPr>
      <w:r w:rsidRPr="00D13E48">
        <w:t>No commas or $ symbol.</w:t>
      </w:r>
    </w:p>
    <w:p w:rsidR="005C40A0" w:rsidRPr="00D13E48" w:rsidRDefault="005C40A0" w:rsidP="005C40A0">
      <w:pPr>
        <w:pStyle w:val="ListParagraph"/>
        <w:numPr>
          <w:ilvl w:val="2"/>
          <w:numId w:val="13"/>
        </w:numPr>
      </w:pPr>
      <w:r w:rsidRPr="00D13E48">
        <w:t>Invoice description</w:t>
      </w:r>
    </w:p>
    <w:p w:rsidR="005C40A0" w:rsidRPr="00D13E48" w:rsidRDefault="005C40A0" w:rsidP="005C40A0">
      <w:pPr>
        <w:pStyle w:val="ListParagraph"/>
        <w:numPr>
          <w:ilvl w:val="3"/>
          <w:numId w:val="13"/>
        </w:numPr>
      </w:pPr>
      <w:r w:rsidRPr="00D13E48">
        <w:t>Up to 240 characters; only the first 19 characters will print on paper checks.</w:t>
      </w:r>
    </w:p>
    <w:p w:rsidR="005C40A0" w:rsidRPr="00D13E48" w:rsidRDefault="005C40A0" w:rsidP="005C40A0">
      <w:pPr>
        <w:pStyle w:val="ListParagraph"/>
        <w:numPr>
          <w:ilvl w:val="3"/>
          <w:numId w:val="13"/>
        </w:numPr>
      </w:pPr>
      <w:r w:rsidRPr="00D13E48">
        <w:t>Do not use special characters.</w:t>
      </w:r>
    </w:p>
    <w:p w:rsidR="005C40A0" w:rsidRPr="00D13E48" w:rsidRDefault="005C40A0" w:rsidP="005C40A0">
      <w:pPr>
        <w:pStyle w:val="ListParagraph"/>
        <w:numPr>
          <w:ilvl w:val="3"/>
          <w:numId w:val="13"/>
        </w:numPr>
      </w:pPr>
      <w:r w:rsidRPr="00D13E48">
        <w:t>Must appear on every row associated with the invoice.</w:t>
      </w:r>
    </w:p>
    <w:p w:rsidR="00AE560F" w:rsidRDefault="00C37303" w:rsidP="005C40A0">
      <w:pPr>
        <w:pStyle w:val="ListParagraph"/>
        <w:numPr>
          <w:ilvl w:val="3"/>
          <w:numId w:val="13"/>
        </w:numPr>
      </w:pPr>
      <w:r w:rsidRPr="00D13E48">
        <w:t>Must be the same for each line on an invoice</w:t>
      </w:r>
    </w:p>
    <w:p w:rsidR="009B13B6" w:rsidRPr="00D13E48" w:rsidRDefault="009B13B6" w:rsidP="009B13B6">
      <w:pPr>
        <w:pStyle w:val="ListParagraph"/>
        <w:numPr>
          <w:ilvl w:val="3"/>
          <w:numId w:val="13"/>
        </w:numPr>
      </w:pPr>
      <w:r>
        <w:t xml:space="preserve">This field will </w:t>
      </w:r>
      <w:r w:rsidR="002B28A5">
        <w:t xml:space="preserve">auto </w:t>
      </w:r>
      <w:r>
        <w:t>popula</w:t>
      </w:r>
      <w:r w:rsidR="002B28A5">
        <w:t>te with the invoice &amp; PO number b</w:t>
      </w:r>
      <w:r>
        <w:t xml:space="preserve">ut can be overwritten if </w:t>
      </w:r>
      <w:r w:rsidR="00DF6DED">
        <w:t>chosen</w:t>
      </w:r>
      <w:r>
        <w:t>.</w:t>
      </w:r>
    </w:p>
    <w:p w:rsidR="005C40A0" w:rsidRPr="00D13E48" w:rsidRDefault="005C40A0" w:rsidP="005C40A0">
      <w:pPr>
        <w:pStyle w:val="ListParagraph"/>
        <w:numPr>
          <w:ilvl w:val="2"/>
          <w:numId w:val="13"/>
        </w:numPr>
      </w:pPr>
      <w:r w:rsidRPr="00D13E48">
        <w:t>Line Type</w:t>
      </w:r>
    </w:p>
    <w:p w:rsidR="005C40A0" w:rsidRPr="00D13E48" w:rsidRDefault="005C40A0" w:rsidP="005C40A0">
      <w:pPr>
        <w:pStyle w:val="ListParagraph"/>
        <w:numPr>
          <w:ilvl w:val="3"/>
          <w:numId w:val="13"/>
        </w:numPr>
      </w:pPr>
      <w:r w:rsidRPr="00D13E48">
        <w:t>Valid values</w:t>
      </w:r>
      <w:r w:rsidR="00B74EAA" w:rsidRPr="00D13E48">
        <w:t xml:space="preserve"> must be </w:t>
      </w:r>
      <w:r w:rsidR="009B13B6">
        <w:t xml:space="preserve">chosen or entered </w:t>
      </w:r>
      <w:r w:rsidR="00B74EAA" w:rsidRPr="00D13E48">
        <w:t>in all caps</w:t>
      </w:r>
      <w:r w:rsidRPr="00D13E48">
        <w:t>: ITEM, TAX, and FREIGHT.</w:t>
      </w:r>
    </w:p>
    <w:p w:rsidR="005C40A0" w:rsidRPr="00D13E48" w:rsidRDefault="005C40A0" w:rsidP="005C40A0">
      <w:pPr>
        <w:pStyle w:val="ListParagraph"/>
        <w:numPr>
          <w:ilvl w:val="3"/>
          <w:numId w:val="13"/>
        </w:numPr>
      </w:pPr>
      <w:r w:rsidRPr="00D13E48">
        <w:t>Only one TAX and/or FREIGHT line per invoice.</w:t>
      </w:r>
    </w:p>
    <w:p w:rsidR="005C40A0" w:rsidRPr="00D13E48" w:rsidRDefault="008001CB" w:rsidP="005C40A0">
      <w:pPr>
        <w:pStyle w:val="ListParagraph"/>
        <w:numPr>
          <w:ilvl w:val="2"/>
          <w:numId w:val="13"/>
        </w:numPr>
      </w:pPr>
      <w:r w:rsidRPr="00D13E48">
        <w:t>Line Amount</w:t>
      </w:r>
    </w:p>
    <w:p w:rsidR="008001CB" w:rsidRPr="00D13E48" w:rsidRDefault="008001CB" w:rsidP="008001CB">
      <w:pPr>
        <w:pStyle w:val="ListParagraph"/>
        <w:numPr>
          <w:ilvl w:val="3"/>
          <w:numId w:val="13"/>
        </w:numPr>
      </w:pPr>
      <w:r w:rsidRPr="00D13E48">
        <w:t>No commas</w:t>
      </w:r>
      <w:r w:rsidR="003F0A86" w:rsidRPr="00D13E48">
        <w:t xml:space="preserve"> </w:t>
      </w:r>
      <w:r w:rsidR="0073065C" w:rsidRPr="00D13E48">
        <w:t xml:space="preserve">or </w:t>
      </w:r>
      <w:r w:rsidR="003F0A86" w:rsidRPr="00D13E48">
        <w:t>$ symbol</w:t>
      </w:r>
      <w:r w:rsidRPr="00D13E48">
        <w:t>.</w:t>
      </w:r>
    </w:p>
    <w:p w:rsidR="008001CB" w:rsidRPr="00D13E48" w:rsidRDefault="008001CB" w:rsidP="008001CB">
      <w:pPr>
        <w:pStyle w:val="ListParagraph"/>
        <w:numPr>
          <w:ilvl w:val="2"/>
          <w:numId w:val="13"/>
        </w:numPr>
      </w:pPr>
      <w:r w:rsidRPr="00D13E48">
        <w:t>Line description</w:t>
      </w:r>
    </w:p>
    <w:p w:rsidR="00056C98" w:rsidRPr="00D13E48" w:rsidRDefault="00056C98" w:rsidP="008001CB">
      <w:pPr>
        <w:pStyle w:val="ListParagraph"/>
        <w:numPr>
          <w:ilvl w:val="3"/>
          <w:numId w:val="13"/>
        </w:numPr>
      </w:pPr>
      <w:r w:rsidRPr="00D13E48">
        <w:t>Optional for ITEM lines.</w:t>
      </w:r>
    </w:p>
    <w:p w:rsidR="008001CB" w:rsidRPr="00D13E48" w:rsidRDefault="008001CB" w:rsidP="008001CB">
      <w:pPr>
        <w:pStyle w:val="ListParagraph"/>
        <w:numPr>
          <w:ilvl w:val="3"/>
          <w:numId w:val="13"/>
        </w:numPr>
      </w:pPr>
      <w:r w:rsidRPr="00D13E48">
        <w:t>Required for TAX and FREIGHT line type.</w:t>
      </w:r>
    </w:p>
    <w:p w:rsidR="00AC3C6F" w:rsidRPr="00D13E48" w:rsidRDefault="00AC3C6F" w:rsidP="008001CB">
      <w:pPr>
        <w:pStyle w:val="ListParagraph"/>
        <w:numPr>
          <w:ilvl w:val="3"/>
          <w:numId w:val="13"/>
        </w:numPr>
      </w:pPr>
      <w:r w:rsidRPr="00D13E48">
        <w:t>Can be up to 80 characters in length.</w:t>
      </w:r>
    </w:p>
    <w:p w:rsidR="008001CB" w:rsidRPr="00D13E48" w:rsidRDefault="008001CB" w:rsidP="008001CB">
      <w:pPr>
        <w:pStyle w:val="ListParagraph"/>
        <w:numPr>
          <w:ilvl w:val="2"/>
          <w:numId w:val="13"/>
        </w:numPr>
      </w:pPr>
      <w:r w:rsidRPr="00D13E48">
        <w:t>PO Line Number</w:t>
      </w:r>
    </w:p>
    <w:p w:rsidR="008001CB" w:rsidRPr="00D13E48" w:rsidRDefault="008001CB" w:rsidP="008001CB">
      <w:pPr>
        <w:pStyle w:val="ListParagraph"/>
        <w:numPr>
          <w:ilvl w:val="3"/>
          <w:numId w:val="13"/>
        </w:numPr>
      </w:pPr>
      <w:r w:rsidRPr="00D13E48">
        <w:t>Required for ITEM line type.</w:t>
      </w:r>
    </w:p>
    <w:p w:rsidR="008001CB" w:rsidRPr="00D13E48" w:rsidRDefault="008001CB" w:rsidP="008001CB">
      <w:pPr>
        <w:pStyle w:val="ListParagraph"/>
        <w:numPr>
          <w:ilvl w:val="3"/>
          <w:numId w:val="13"/>
        </w:numPr>
      </w:pPr>
      <w:r w:rsidRPr="00D13E48">
        <w:t>Must match an existing PO line number.</w:t>
      </w:r>
    </w:p>
    <w:p w:rsidR="003F0A86" w:rsidRPr="00D13E48" w:rsidRDefault="003F0A86" w:rsidP="008001CB">
      <w:pPr>
        <w:pStyle w:val="ListParagraph"/>
        <w:numPr>
          <w:ilvl w:val="3"/>
          <w:numId w:val="13"/>
        </w:numPr>
      </w:pPr>
      <w:r w:rsidRPr="00D13E48">
        <w:t>Should be left blank for TAX or FREIGHT lines.</w:t>
      </w:r>
    </w:p>
    <w:p w:rsidR="008001CB" w:rsidRPr="00D13E48" w:rsidRDefault="008001CB" w:rsidP="008001CB">
      <w:pPr>
        <w:pStyle w:val="ListParagraph"/>
        <w:numPr>
          <w:ilvl w:val="2"/>
          <w:numId w:val="13"/>
        </w:numPr>
      </w:pPr>
      <w:r w:rsidRPr="00D13E48">
        <w:t>PO Shipment Number</w:t>
      </w:r>
    </w:p>
    <w:p w:rsidR="008001CB" w:rsidRPr="00D13E48" w:rsidRDefault="008001CB" w:rsidP="008001CB">
      <w:pPr>
        <w:pStyle w:val="ListParagraph"/>
        <w:numPr>
          <w:ilvl w:val="3"/>
          <w:numId w:val="13"/>
        </w:numPr>
      </w:pPr>
      <w:r w:rsidRPr="00D13E48">
        <w:t>Required for ITEM line type.</w:t>
      </w:r>
    </w:p>
    <w:p w:rsidR="008001CB" w:rsidRPr="00D13E48" w:rsidRDefault="008001CB" w:rsidP="008001CB">
      <w:pPr>
        <w:pStyle w:val="ListParagraph"/>
        <w:numPr>
          <w:ilvl w:val="3"/>
          <w:numId w:val="13"/>
        </w:numPr>
      </w:pPr>
      <w:r w:rsidRPr="00D13E48">
        <w:t>Must match an existing PO shipment number.</w:t>
      </w:r>
    </w:p>
    <w:p w:rsidR="003F0A86" w:rsidRPr="00D13E48" w:rsidRDefault="003F0A86" w:rsidP="003F0A86">
      <w:pPr>
        <w:pStyle w:val="ListParagraph"/>
        <w:numPr>
          <w:ilvl w:val="3"/>
          <w:numId w:val="13"/>
        </w:numPr>
      </w:pPr>
      <w:r w:rsidRPr="00D13E48">
        <w:t>Should be left blank for TAX or FREIGHT lines.</w:t>
      </w:r>
    </w:p>
    <w:p w:rsidR="008001CB" w:rsidRPr="00D13E48" w:rsidRDefault="008001CB" w:rsidP="008001CB">
      <w:pPr>
        <w:pStyle w:val="ListParagraph"/>
        <w:numPr>
          <w:ilvl w:val="2"/>
          <w:numId w:val="13"/>
        </w:numPr>
      </w:pPr>
      <w:r w:rsidRPr="00D13E48">
        <w:t>Quantity Invoiced</w:t>
      </w:r>
    </w:p>
    <w:p w:rsidR="008001CB" w:rsidRPr="00D13E48" w:rsidRDefault="008001CB" w:rsidP="008001CB">
      <w:pPr>
        <w:pStyle w:val="ListParagraph"/>
        <w:numPr>
          <w:ilvl w:val="3"/>
          <w:numId w:val="13"/>
        </w:numPr>
      </w:pPr>
      <w:r w:rsidRPr="00D13E48">
        <w:t>Required for ITEM line type.</w:t>
      </w:r>
    </w:p>
    <w:p w:rsidR="008001CB" w:rsidRPr="00D13E48" w:rsidRDefault="008001CB" w:rsidP="008001CB">
      <w:pPr>
        <w:pStyle w:val="ListParagraph"/>
        <w:numPr>
          <w:ilvl w:val="2"/>
          <w:numId w:val="13"/>
        </w:numPr>
      </w:pPr>
      <w:r w:rsidRPr="00D13E48">
        <w:t>Unit Price</w:t>
      </w:r>
    </w:p>
    <w:p w:rsidR="008001CB" w:rsidRPr="00D13E48" w:rsidRDefault="008001CB" w:rsidP="008001CB">
      <w:pPr>
        <w:pStyle w:val="ListParagraph"/>
        <w:numPr>
          <w:ilvl w:val="3"/>
          <w:numId w:val="13"/>
        </w:numPr>
      </w:pPr>
      <w:r w:rsidRPr="00D13E48">
        <w:t>Required for ITEM line type.</w:t>
      </w:r>
    </w:p>
    <w:p w:rsidR="008001CB" w:rsidRPr="00D13E48" w:rsidRDefault="008001CB" w:rsidP="008001CB">
      <w:pPr>
        <w:pStyle w:val="ListParagraph"/>
        <w:numPr>
          <w:ilvl w:val="3"/>
          <w:numId w:val="13"/>
        </w:numPr>
      </w:pPr>
      <w:r w:rsidRPr="00D13E48">
        <w:lastRenderedPageBreak/>
        <w:t>Must match the unit price on the PO line indicated.</w:t>
      </w:r>
    </w:p>
    <w:p w:rsidR="008001CB" w:rsidRPr="00D13E48" w:rsidRDefault="008001CB" w:rsidP="008001CB">
      <w:pPr>
        <w:pStyle w:val="ListParagraph"/>
        <w:numPr>
          <w:ilvl w:val="2"/>
          <w:numId w:val="13"/>
        </w:numPr>
      </w:pPr>
      <w:r w:rsidRPr="00D13E48">
        <w:t>UOM</w:t>
      </w:r>
    </w:p>
    <w:p w:rsidR="008001CB" w:rsidRPr="00D13E48" w:rsidRDefault="00DF6DED" w:rsidP="008001CB">
      <w:pPr>
        <w:pStyle w:val="ListParagraph"/>
        <w:numPr>
          <w:ilvl w:val="3"/>
          <w:numId w:val="13"/>
        </w:numPr>
      </w:pPr>
      <w:r>
        <w:t>Valid values</w:t>
      </w:r>
      <w:r w:rsidR="009B13B6">
        <w:t xml:space="preserve"> must be chosen or entered and is r</w:t>
      </w:r>
      <w:r w:rsidR="008001CB" w:rsidRPr="00D13E48">
        <w:t>equired for ITEM line type.</w:t>
      </w:r>
    </w:p>
    <w:p w:rsidR="008001CB" w:rsidRDefault="008001CB" w:rsidP="008001CB">
      <w:pPr>
        <w:pStyle w:val="ListParagraph"/>
        <w:numPr>
          <w:ilvl w:val="3"/>
          <w:numId w:val="13"/>
        </w:numPr>
      </w:pPr>
      <w:r w:rsidRPr="00D13E48">
        <w:t>Must match the UOM value on the PO line.</w:t>
      </w:r>
    </w:p>
    <w:p w:rsidR="0066687A" w:rsidRPr="00D13E48" w:rsidRDefault="0066687A" w:rsidP="008001CB">
      <w:pPr>
        <w:pStyle w:val="ListParagraph"/>
        <w:numPr>
          <w:ilvl w:val="3"/>
          <w:numId w:val="13"/>
        </w:numPr>
      </w:pPr>
      <w:r>
        <w:t>Is case sensitive.</w:t>
      </w:r>
    </w:p>
    <w:p w:rsidR="00EB0D4E" w:rsidRDefault="00EB0D4E" w:rsidP="00EB0D4E">
      <w:pPr>
        <w:pStyle w:val="ListParagraph"/>
        <w:rPr>
          <w:noProof/>
        </w:rPr>
      </w:pPr>
    </w:p>
    <w:p w:rsidR="00A72F93" w:rsidRPr="00D13E48" w:rsidRDefault="00A72F93" w:rsidP="00EB0D4E">
      <w:pPr>
        <w:pStyle w:val="ListParagraph"/>
      </w:pPr>
      <w:r>
        <w:rPr>
          <w:noProof/>
        </w:rPr>
        <w:br w:type="page"/>
      </w:r>
    </w:p>
    <w:p w:rsidR="004B1C43" w:rsidRPr="00D13E48" w:rsidRDefault="008041AA" w:rsidP="00EB0D4E">
      <w:pPr>
        <w:pStyle w:val="ListParagraph"/>
        <w:numPr>
          <w:ilvl w:val="0"/>
          <w:numId w:val="13"/>
        </w:numPr>
      </w:pPr>
      <w:r w:rsidRPr="00D13E48">
        <w:lastRenderedPageBreak/>
        <w:t>Connect to this link via Internet Explorer</w:t>
      </w:r>
      <w:r w:rsidR="00EA0E1F" w:rsidRPr="00D13E48">
        <w:t>:</w:t>
      </w:r>
    </w:p>
    <w:p w:rsidR="00EA0E1F" w:rsidRPr="00D13E48" w:rsidRDefault="00EA0E1F" w:rsidP="004B1C43">
      <w:pPr>
        <w:pStyle w:val="ListParagraph"/>
      </w:pPr>
      <w:r w:rsidRPr="00D13E48">
        <w:t xml:space="preserve"> </w:t>
      </w:r>
      <w:hyperlink r:id="rId17" w:history="1">
        <w:r w:rsidR="004B1C43" w:rsidRPr="00D13E48">
          <w:rPr>
            <w:rStyle w:val="Hyperlink"/>
          </w:rPr>
          <w:t>https://purchasing.att.com</w:t>
        </w:r>
      </w:hyperlink>
    </w:p>
    <w:p w:rsidR="004B1C43" w:rsidRDefault="004B1C43" w:rsidP="004B1C43">
      <w:pPr>
        <w:pStyle w:val="ListParagraph"/>
      </w:pPr>
    </w:p>
    <w:p w:rsidR="00CC4784" w:rsidRPr="00D13E48" w:rsidRDefault="009465E4" w:rsidP="004B1C43">
      <w:pPr>
        <w:pStyle w:val="ListParagraph"/>
      </w:pPr>
      <w:r>
        <w:rPr>
          <w:noProof/>
        </w:rPr>
        <w:drawing>
          <wp:inline distT="0" distB="0" distL="0" distR="0">
            <wp:extent cx="5943600" cy="323850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CC4784" w:rsidRDefault="00CC4784" w:rsidP="00CC4784">
      <w:pPr>
        <w:numPr>
          <w:ilvl w:val="0"/>
          <w:numId w:val="13"/>
        </w:numPr>
      </w:pPr>
      <w:r>
        <w:t xml:space="preserve">Select  </w:t>
      </w:r>
      <w:r w:rsidR="009465E4">
        <w:rPr>
          <w:noProof/>
        </w:rPr>
        <w:drawing>
          <wp:inline distT="0" distB="0" distL="0" distR="0">
            <wp:extent cx="868680" cy="236220"/>
            <wp:effectExtent l="0" t="0" r="762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8680" cy="236220"/>
                    </a:xfrm>
                    <a:prstGeom prst="rect">
                      <a:avLst/>
                    </a:prstGeom>
                    <a:noFill/>
                    <a:ln>
                      <a:noFill/>
                    </a:ln>
                  </pic:spPr>
                </pic:pic>
              </a:graphicData>
            </a:graphic>
          </wp:inline>
        </w:drawing>
      </w:r>
      <w:r>
        <w:rPr>
          <w:noProof/>
        </w:rPr>
        <w:t xml:space="preserve"> to log into the application</w:t>
      </w:r>
    </w:p>
    <w:p w:rsidR="00ED163A" w:rsidRDefault="00ED163A" w:rsidP="00ED163A">
      <w:pPr>
        <w:pStyle w:val="ListParagraph"/>
        <w:numPr>
          <w:ilvl w:val="0"/>
          <w:numId w:val="13"/>
        </w:numPr>
      </w:pPr>
      <w:r>
        <w:t xml:space="preserve">The iSupplier application page is displayed.   Enter your </w:t>
      </w:r>
      <w:proofErr w:type="gramStart"/>
      <w:r>
        <w:t>user name</w:t>
      </w:r>
      <w:proofErr w:type="gramEnd"/>
      <w:r>
        <w:t xml:space="preserve"> and password then click </w:t>
      </w:r>
    </w:p>
    <w:p w:rsidR="00ED163A" w:rsidRDefault="009465E4" w:rsidP="00ED163A">
      <w:pPr>
        <w:pStyle w:val="ListParagraph"/>
      </w:pPr>
      <w:r>
        <w:rPr>
          <w:noProof/>
        </w:rPr>
        <w:drawing>
          <wp:inline distT="0" distB="0" distL="0" distR="0">
            <wp:extent cx="655320" cy="19812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p>
    <w:p w:rsidR="00ED163A" w:rsidRDefault="00ED163A" w:rsidP="00ED163A">
      <w:pPr>
        <w:pStyle w:val="ListParagraph"/>
      </w:pPr>
    </w:p>
    <w:p w:rsidR="00ED163A" w:rsidRDefault="009465E4" w:rsidP="007108F0">
      <w:pPr>
        <w:ind w:left="720"/>
      </w:pPr>
      <w:r>
        <w:rPr>
          <w:noProof/>
        </w:rPr>
        <w:drawing>
          <wp:inline distT="0" distB="0" distL="0" distR="0">
            <wp:extent cx="5935980" cy="1805940"/>
            <wp:effectExtent l="0" t="0" r="7620" b="381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1805940"/>
                    </a:xfrm>
                    <a:prstGeom prst="rect">
                      <a:avLst/>
                    </a:prstGeom>
                    <a:noFill/>
                    <a:ln>
                      <a:noFill/>
                    </a:ln>
                  </pic:spPr>
                </pic:pic>
              </a:graphicData>
            </a:graphic>
          </wp:inline>
        </w:drawing>
      </w:r>
    </w:p>
    <w:p w:rsidR="008041AA" w:rsidRDefault="008041AA" w:rsidP="000A4647">
      <w:pPr>
        <w:pStyle w:val="ListParagraph"/>
        <w:numPr>
          <w:ilvl w:val="0"/>
          <w:numId w:val="13"/>
        </w:numPr>
        <w:spacing w:before="120" w:after="120" w:line="240" w:lineRule="exact"/>
      </w:pPr>
      <w:r w:rsidRPr="00D13E48">
        <w:t>Select the “ATT iSupplier Portal External User – Invoice Entry” responsibility from the Navigator screen (if needed)</w:t>
      </w:r>
    </w:p>
    <w:p w:rsidR="007108F0" w:rsidRDefault="009465E4" w:rsidP="007108F0">
      <w:pPr>
        <w:pStyle w:val="ListParagraph"/>
        <w:spacing w:before="120" w:after="120" w:line="240" w:lineRule="exact"/>
      </w:pPr>
      <w:r>
        <w:rPr>
          <w:noProof/>
        </w:rPr>
        <w:drawing>
          <wp:inline distT="0" distB="0" distL="0" distR="0">
            <wp:extent cx="5951220" cy="2545080"/>
            <wp:effectExtent l="0" t="0" r="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1220" cy="2545080"/>
                    </a:xfrm>
                    <a:prstGeom prst="rect">
                      <a:avLst/>
                    </a:prstGeom>
                    <a:noFill/>
                    <a:ln>
                      <a:noFill/>
                    </a:ln>
                  </pic:spPr>
                </pic:pic>
              </a:graphicData>
            </a:graphic>
          </wp:inline>
        </w:drawing>
      </w:r>
    </w:p>
    <w:p w:rsidR="007108F0" w:rsidRDefault="009465E4" w:rsidP="007108F0">
      <w:pPr>
        <w:pStyle w:val="ListParagraph"/>
      </w:pPr>
      <w:r>
        <w:rPr>
          <w:noProof/>
        </w:rPr>
        <w:lastRenderedPageBreak/>
        <w:drawing>
          <wp:inline distT="0" distB="0" distL="0" distR="0" wp14:anchorId="6ED0E7CF" wp14:editId="5F59DC65">
            <wp:extent cx="5951220" cy="2545080"/>
            <wp:effectExtent l="0" t="0" r="0" b="762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1220" cy="2545080"/>
                    </a:xfrm>
                    <a:prstGeom prst="rect">
                      <a:avLst/>
                    </a:prstGeom>
                    <a:noFill/>
                    <a:ln>
                      <a:noFill/>
                    </a:ln>
                  </pic:spPr>
                </pic:pic>
              </a:graphicData>
            </a:graphic>
          </wp:inline>
        </w:drawing>
      </w:r>
    </w:p>
    <w:p w:rsidR="007108F0" w:rsidRPr="00D13E48" w:rsidRDefault="009465E4" w:rsidP="00116796">
      <w:pPr>
        <w:pStyle w:val="ListParagraph"/>
        <w:spacing w:before="120" w:after="120" w:line="240" w:lineRule="exact"/>
        <w:rPr>
          <w:noProof/>
        </w:rPr>
      </w:pPr>
      <w:r>
        <w:rPr>
          <w:noProof/>
        </w:rPr>
        <w:drawing>
          <wp:inline distT="0" distB="0" distL="0" distR="0" wp14:anchorId="0AE70EAE" wp14:editId="5D2AF21D">
            <wp:extent cx="5935980" cy="2087880"/>
            <wp:effectExtent l="0" t="0" r="7620" b="762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2087880"/>
                    </a:xfrm>
                    <a:prstGeom prst="rect">
                      <a:avLst/>
                    </a:prstGeom>
                    <a:noFill/>
                    <a:ln>
                      <a:noFill/>
                    </a:ln>
                  </pic:spPr>
                </pic:pic>
              </a:graphicData>
            </a:graphic>
          </wp:inline>
        </w:drawing>
      </w:r>
    </w:p>
    <w:p w:rsidR="007108F0" w:rsidRDefault="007108F0" w:rsidP="007108F0">
      <w:pPr>
        <w:pStyle w:val="ListParagraph"/>
        <w:numPr>
          <w:ilvl w:val="0"/>
          <w:numId w:val="13"/>
        </w:numPr>
        <w:spacing w:before="120" w:after="120" w:line="240" w:lineRule="exact"/>
      </w:pPr>
      <w:r>
        <w:t>Select the “Finance” tab from the Home page.</w:t>
      </w:r>
    </w:p>
    <w:p w:rsidR="007108F0" w:rsidRDefault="007108F0" w:rsidP="007108F0">
      <w:pPr>
        <w:pStyle w:val="ListParagraph"/>
        <w:spacing w:before="120" w:after="120" w:line="240" w:lineRule="exact"/>
      </w:pPr>
    </w:p>
    <w:p w:rsidR="00AC3C6F" w:rsidRPr="00D13E48" w:rsidRDefault="005C16CD" w:rsidP="00AC3C6F">
      <w:pPr>
        <w:pStyle w:val="ListParagraph"/>
      </w:pPr>
      <w:r>
        <w:rPr>
          <w:noProof/>
        </w:rPr>
        <w:drawing>
          <wp:inline distT="0" distB="0" distL="0" distR="0">
            <wp:extent cx="6339840" cy="293941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9840" cy="2939415"/>
                    </a:xfrm>
                    <a:prstGeom prst="rect">
                      <a:avLst/>
                    </a:prstGeom>
                    <a:noFill/>
                    <a:ln>
                      <a:noFill/>
                    </a:ln>
                  </pic:spPr>
                </pic:pic>
              </a:graphicData>
            </a:graphic>
          </wp:inline>
        </w:drawing>
      </w:r>
    </w:p>
    <w:p w:rsidR="00116796" w:rsidRDefault="00116796" w:rsidP="00116796">
      <w:pPr>
        <w:pStyle w:val="ListParagraph"/>
        <w:spacing w:before="120" w:after="120" w:line="240" w:lineRule="exact"/>
      </w:pPr>
    </w:p>
    <w:p w:rsidR="00116796" w:rsidRDefault="00116796" w:rsidP="00416F73">
      <w:pPr>
        <w:pStyle w:val="ListParagraph"/>
        <w:numPr>
          <w:ilvl w:val="0"/>
          <w:numId w:val="13"/>
        </w:numPr>
        <w:spacing w:before="120" w:after="120" w:line="240" w:lineRule="exact"/>
      </w:pPr>
      <w:r w:rsidRPr="00D13E48">
        <w:t>Select the “Invoices Upload” option from the blue menu bar.</w:t>
      </w:r>
    </w:p>
    <w:p w:rsidR="00416F73" w:rsidRDefault="00416F73" w:rsidP="00416F73">
      <w:pPr>
        <w:ind w:left="720"/>
      </w:pPr>
      <w:r>
        <w:rPr>
          <w:noProof/>
        </w:rPr>
        <mc:AlternateContent>
          <mc:Choice Requires="wps">
            <w:drawing>
              <wp:anchor distT="0" distB="0" distL="114300" distR="114300" simplePos="0" relativeHeight="251660288" behindDoc="0" locked="0" layoutInCell="1" allowOverlap="1">
                <wp:simplePos x="0" y="0"/>
                <wp:positionH relativeFrom="column">
                  <wp:posOffset>1074420</wp:posOffset>
                </wp:positionH>
                <wp:positionV relativeFrom="paragraph">
                  <wp:posOffset>338455</wp:posOffset>
                </wp:positionV>
                <wp:extent cx="533400" cy="144780"/>
                <wp:effectExtent l="0" t="0" r="19050" b="26670"/>
                <wp:wrapNone/>
                <wp:docPr id="11" name="Rectangle 11"/>
                <wp:cNvGraphicFramePr/>
                <a:graphic xmlns:a="http://schemas.openxmlformats.org/drawingml/2006/main">
                  <a:graphicData uri="http://schemas.microsoft.com/office/word/2010/wordprocessingShape">
                    <wps:wsp>
                      <wps:cNvSpPr/>
                      <wps:spPr>
                        <a:xfrm>
                          <a:off x="0" y="0"/>
                          <a:ext cx="533400" cy="1447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E13F8" id="Rectangle 11" o:spid="_x0000_s1026" style="position:absolute;margin-left:84.6pt;margin-top:26.65pt;width:42pt;height:1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noeQIAAEUFAAAOAAAAZHJzL2Uyb0RvYy54bWysVFFP2zAQfp+0/2D5fSQtZbCKFFUgpkkI&#10;KmDi2Th2E8n2eWe3affrd3bSgADtYVofUp/v7jvf5+98frGzhm0VhhZcxSdHJWfKSahbt674z8fr&#10;L2echShcLQw4VfG9Cvxi8fnTeefnagoNmFohIxAX5p2veBOjnxdFkI2yIhyBV46cGtCKSCauixpF&#10;R+jWFNOy/Fp0gLVHkCoE2r3qnXyR8bVWMt5pHVRkpuJ0tpi/mL/P6VsszsV8jcI3rRyOIf7hFFa0&#10;joqOUFciCrbB9h2UbSVCAB2PJNgCtG6lyj1QN5PyTTcPjfAq90LkBD/SFP4frLzdrpC1Nd3dhDMn&#10;LN3RPbEm3NooRntEUOfDnOIe/AoHK9AydbvTaNM/9cF2mdT9SKraRSZp8+T4eFYS9ZJck9ns9CyT&#10;XrwkewzxuwLL0qLiSNUzlWJ7EyIVpNBDSKrl4Lo1Ju2nc/Unyau4NyoFGHevNLVEtacZKItJXRpk&#10;W0EyEFIqFye9qxG16rdPSvqldqnemJGtDJiQNRUesQeAJNT32D3MEJ9SVdbimFz+7WB98piRK4OL&#10;Y7JtHeBHAIa6Gir38QeSemoSS89Q7+nCEfpJCF5et0T7jQhxJZCkTzdF4xzv6KMNdBWHYcVZA/j7&#10;o/0UT4okL2cdjVLFw6+NQMWZ+eFIq9/o2tPsZWN2cjolA197nl973MZeAl0TyZFOl5cpPprDUiPY&#10;J5r6ZapKLuEk1a64jHgwLmM/4vRuSLVc5jCaNy/ijXvwMoEnVpOsHndPAv2gvUiivYXD2In5Gwn2&#10;sSnTwXITQbdZny+8DnzTrGbhDO9Kegxe2znq5fVb/AEAAP//AwBQSwMEFAAGAAgAAAAhAM2z4Z7g&#10;AAAACQEAAA8AAABkcnMvZG93bnJldi54bWxMj01PwzAMhu9I/IfISNxYulYrUJpOYxInPqSuGxK3&#10;LDVtoXGqJtsKvx5zguNrP3r9OF9OthdHHH3nSMF8FoFAMq7uqFGwrR6ubkD4oKnWvSNU8IUelsX5&#10;Wa6z2p2oxOMmNIJLyGdaQRvCkEnpTYtW+5kbkHj37karA8exkfWoT1xuexlHUSqt7ogvtHrAdYvm&#10;c3OwCnD3+lF+vz2alyezciWtQ3VfPSt1eTGt7kAEnMIfDL/6rA4FO+3dgWoves7pbcyogkWSgGAg&#10;XiQ82Cu4Tucgi1z+/6D4AQAA//8DAFBLAQItABQABgAIAAAAIQC2gziS/gAAAOEBAAATAAAAAAAA&#10;AAAAAAAAAAAAAABbQ29udGVudF9UeXBlc10ueG1sUEsBAi0AFAAGAAgAAAAhADj9If/WAAAAlAEA&#10;AAsAAAAAAAAAAAAAAAAALwEAAF9yZWxzLy5yZWxzUEsBAi0AFAAGAAgAAAAhAFc/qeh5AgAARQUA&#10;AA4AAAAAAAAAAAAAAAAALgIAAGRycy9lMm9Eb2MueG1sUEsBAi0AFAAGAAgAAAAhAM2z4Z7gAAAA&#10;CQEAAA8AAAAAAAAAAAAAAAAA0wQAAGRycy9kb3ducmV2LnhtbFBLBQYAAAAABAAEAPMAAADgBQAA&#10;AAA=&#10;" filled="f" strokecolor="#243f60 [1604]" strokeweight="2pt"/>
            </w:pict>
          </mc:Fallback>
        </mc:AlternateContent>
      </w:r>
      <w:r>
        <w:rPr>
          <w:noProof/>
        </w:rPr>
        <w:drawing>
          <wp:inline distT="0" distB="0" distL="0" distR="0" wp14:anchorId="70D042BB" wp14:editId="119C8488">
            <wp:extent cx="5943600" cy="1979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979930"/>
                    </a:xfrm>
                    <a:prstGeom prst="rect">
                      <a:avLst/>
                    </a:prstGeom>
                  </pic:spPr>
                </pic:pic>
              </a:graphicData>
            </a:graphic>
          </wp:inline>
        </w:drawing>
      </w:r>
    </w:p>
    <w:p w:rsidR="004F19E8" w:rsidRDefault="004F19E8" w:rsidP="004F19E8">
      <w:pPr>
        <w:spacing w:before="120" w:after="120" w:line="240" w:lineRule="exact"/>
      </w:pPr>
    </w:p>
    <w:p w:rsidR="004F19E8" w:rsidRDefault="004F19E8" w:rsidP="004F19E8">
      <w:pPr>
        <w:spacing w:before="120" w:after="120" w:line="240" w:lineRule="exact"/>
      </w:pPr>
    </w:p>
    <w:p w:rsidR="00116796" w:rsidRPr="00D13E48" w:rsidRDefault="00116796" w:rsidP="00116796">
      <w:pPr>
        <w:pStyle w:val="ListParagraph"/>
        <w:numPr>
          <w:ilvl w:val="0"/>
          <w:numId w:val="13"/>
        </w:numPr>
        <w:spacing w:before="120" w:after="120" w:line="240" w:lineRule="exact"/>
      </w:pPr>
      <w:r w:rsidRPr="00D13E48">
        <w:t>Select the “BROWSE” button next to the “Invoice File” field and navigate to the location where the Invoice Upload spreadsheet is located on your PC and select the appropriate file.</w:t>
      </w:r>
    </w:p>
    <w:p w:rsidR="00116796" w:rsidRDefault="00116796" w:rsidP="00116796">
      <w:pPr>
        <w:pStyle w:val="ListParagraph"/>
        <w:spacing w:before="120" w:after="120" w:line="240" w:lineRule="exact"/>
      </w:pPr>
    </w:p>
    <w:p w:rsidR="00116796" w:rsidRDefault="00416F73" w:rsidP="00416F73">
      <w:pPr>
        <w:ind w:left="720"/>
      </w:pPr>
      <w:r>
        <w:rPr>
          <w:noProof/>
        </w:rPr>
        <mc:AlternateContent>
          <mc:Choice Requires="wps">
            <w:drawing>
              <wp:anchor distT="0" distB="0" distL="114300" distR="114300" simplePos="0" relativeHeight="251661312" behindDoc="0" locked="0" layoutInCell="1" allowOverlap="1">
                <wp:simplePos x="0" y="0"/>
                <wp:positionH relativeFrom="column">
                  <wp:posOffset>4640580</wp:posOffset>
                </wp:positionH>
                <wp:positionV relativeFrom="paragraph">
                  <wp:posOffset>885190</wp:posOffset>
                </wp:positionV>
                <wp:extent cx="518160" cy="228600"/>
                <wp:effectExtent l="0" t="0" r="15240" b="19050"/>
                <wp:wrapNone/>
                <wp:docPr id="13" name="Rectangle 13"/>
                <wp:cNvGraphicFramePr/>
                <a:graphic xmlns:a="http://schemas.openxmlformats.org/drawingml/2006/main">
                  <a:graphicData uri="http://schemas.microsoft.com/office/word/2010/wordprocessingShape">
                    <wps:wsp>
                      <wps:cNvSpPr/>
                      <wps:spPr>
                        <a:xfrm>
                          <a:off x="0" y="0"/>
                          <a:ext cx="51816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2CAFD" id="Rectangle 13" o:spid="_x0000_s1026" style="position:absolute;margin-left:365.4pt;margin-top:69.7pt;width:40.8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lJegIAAEUFAAAOAAAAZHJzL2Uyb0RvYy54bWysVFFP2zAQfp+0/2D5fSTpgEFFiioQ0yQE&#10;CJh4No7dRLJ93tlt2v36nZ00IEB7mNaH1Oe7+873+TufnW+tYRuFoQNX8+qg5Ew5CU3nVjX/+Xj1&#10;5YSzEIVrhAGnar5TgZ8vPn866/1czaAF0yhkBOLCvPc1b2P086IIslVWhAPwypFTA1oRycRV0aDo&#10;Cd2aYlaWx0UP2HgEqUKg3cvByRcZX2sl463WQUVmak5ni/mL+fucvsXiTMxXKHzbyfEY4h9OYUXn&#10;qOgEdSmiYGvs3kHZTiIE0PFAgi1A606q3AN1U5VvunlohVe5FyIn+Imm8P9g5c3mDlnX0N195cwJ&#10;S3d0T6wJtzKK0R4R1Pswp7gHf4ejFWiZut1qtOmf+mDbTOpuIlVtI5O0eVSdVMdEvSTXbHZyXGbS&#10;i5dkjyF+V2BZWtQcqXqmUmyuQ6SCFLoPSbUcXHXGpP10ruEkeRV3RqUA4+6Vppao9iwDZTGpC4Ns&#10;I0gGQkrlYjW4WtGoYfuopF9ql+pNGdnKgAlZU+EJewRIQn2PPcCM8SlVZS1OyeXfDjYkTxm5Mrg4&#10;JdvOAX4EYKirsfIQvydpoCax9AzNji4cYZiE4OVVR7RfixDvBJL06aZonOMtfbSBvuYwrjhrAX9/&#10;tJ/iSZHk5aynUap5+LUWqDgzPxxp9bQ6PEyzl43Do28zMvC15/m1x63tBdA1VfRweJmXKT6a/VIj&#10;2Cea+mWqSi7hJNWuuYy4Ny7iMOL0bki1XOYwmjcv4rV78DKBJ1aTrB63TwL9qL1Ior2B/diJ+RsJ&#10;DrEp08FyHUF3WZ8vvI5806xm4YzvSnoMXts56uX1W/wBAAD//wMAUEsDBBQABgAIAAAAIQDH4RHl&#10;4gAAAAsBAAAPAAAAZHJzL2Rvd25yZXYueG1sTI9LT8MwEITvSPwHa5G4UacPaAlxqlKJEw8pTYvE&#10;zbWXJBCvo9htA7+e5QS33Z3R7DfZcnCtOGIfGk8KxqMEBJLxtqFKwbZ8uFqACFGT1a0nVPCFAZb5&#10;+VmmU+tPVOBxEyvBIRRSraCOsUulDKZGp8PId0isvfve6chrX0nb6xOHu1ZOkuRGOt0Qf6h1h+sa&#10;zefm4BTg7vWj+H57NC9PZuULWsfyvnxW6vJiWN2BiDjEPzP84jM65My09weyQbQK5tOE0SML09sZ&#10;CHYsxhMe9nyZX89A5pn83yH/AQAA//8DAFBLAQItABQABgAIAAAAIQC2gziS/gAAAOEBAAATAAAA&#10;AAAAAAAAAAAAAAAAAABbQ29udGVudF9UeXBlc10ueG1sUEsBAi0AFAAGAAgAAAAhADj9If/WAAAA&#10;lAEAAAsAAAAAAAAAAAAAAAAALwEAAF9yZWxzLy5yZWxzUEsBAi0AFAAGAAgAAAAhAFgbaUl6AgAA&#10;RQUAAA4AAAAAAAAAAAAAAAAALgIAAGRycy9lMm9Eb2MueG1sUEsBAi0AFAAGAAgAAAAhAMfhEeXi&#10;AAAACwEAAA8AAAAAAAAAAAAAAAAA1AQAAGRycy9kb3ducmV2LnhtbFBLBQYAAAAABAAEAPMAAADj&#10;BQAAAAA=&#10;" filled="f" strokecolor="#243f60 [1604]" strokeweight="2pt"/>
            </w:pict>
          </mc:Fallback>
        </mc:AlternateContent>
      </w:r>
      <w:r>
        <w:rPr>
          <w:noProof/>
        </w:rPr>
        <w:drawing>
          <wp:inline distT="0" distB="0" distL="0" distR="0" wp14:anchorId="1B90A55F" wp14:editId="7F7B9D30">
            <wp:extent cx="5934768" cy="18592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862047"/>
                    </a:xfrm>
                    <a:prstGeom prst="rect">
                      <a:avLst/>
                    </a:prstGeom>
                  </pic:spPr>
                </pic:pic>
              </a:graphicData>
            </a:graphic>
          </wp:inline>
        </w:drawing>
      </w:r>
    </w:p>
    <w:p w:rsidR="00416F73" w:rsidRDefault="00AC3C6F" w:rsidP="000A4647">
      <w:pPr>
        <w:pStyle w:val="ListParagraph"/>
        <w:numPr>
          <w:ilvl w:val="0"/>
          <w:numId w:val="13"/>
        </w:numPr>
        <w:spacing w:before="120" w:after="120" w:line="240" w:lineRule="exact"/>
      </w:pPr>
      <w:r w:rsidRPr="00D13E48">
        <w:t xml:space="preserve">Select the “FLASHLIGHT” icon next to the “Supplier Site” field. </w:t>
      </w:r>
      <w:r w:rsidR="00D73FE5" w:rsidRPr="00D13E48">
        <w:t xml:space="preserve"> </w:t>
      </w:r>
    </w:p>
    <w:p w:rsidR="00416F73" w:rsidRDefault="00416F73" w:rsidP="00416F73">
      <w:pPr>
        <w:ind w:left="720"/>
      </w:pPr>
      <w:r>
        <w:rPr>
          <w:noProof/>
        </w:rPr>
        <mc:AlternateContent>
          <mc:Choice Requires="wps">
            <w:drawing>
              <wp:anchor distT="0" distB="0" distL="114300" distR="114300" simplePos="0" relativeHeight="251662336" behindDoc="0" locked="0" layoutInCell="1" allowOverlap="1">
                <wp:simplePos x="0" y="0"/>
                <wp:positionH relativeFrom="column">
                  <wp:posOffset>4526280</wp:posOffset>
                </wp:positionH>
                <wp:positionV relativeFrom="paragraph">
                  <wp:posOffset>1075690</wp:posOffset>
                </wp:positionV>
                <wp:extent cx="236220" cy="182880"/>
                <wp:effectExtent l="0" t="0" r="11430" b="26670"/>
                <wp:wrapNone/>
                <wp:docPr id="15" name="Rectangle 15"/>
                <wp:cNvGraphicFramePr/>
                <a:graphic xmlns:a="http://schemas.openxmlformats.org/drawingml/2006/main">
                  <a:graphicData uri="http://schemas.microsoft.com/office/word/2010/wordprocessingShape">
                    <wps:wsp>
                      <wps:cNvSpPr/>
                      <wps:spPr>
                        <a:xfrm>
                          <a:off x="0" y="0"/>
                          <a:ext cx="236220" cy="1828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0E2AF" id="Rectangle 15" o:spid="_x0000_s1026" style="position:absolute;margin-left:356.4pt;margin-top:84.7pt;width:18.6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AJegIAAEUFAAAOAAAAZHJzL2Uyb0RvYy54bWysVFFP2zAQfp+0/2D5faTtgJWqKapATJMQ&#10;VMDEs+vYTSTb553dpt2v39lJAwK0h2l5cGzf3Xe+z995frm3hu0UhgZcyccnI86Uk1A1blPyn083&#10;X6achShcJQw4VfKDCvxy8fnTvPUzNYEaTKWQEYgLs9aXvI7Rz4oiyFpZEU7AK0dGDWhFpCVuigpF&#10;S+jWFJPR6LxoASuPIFUItHvdGfki42utZLzXOqjITMnpbDGPmMd1GovFXMw2KHzdyP4Y4h9OYUXj&#10;KOkAdS2iYFts3kHZRiIE0PFEgi1A60aqXANVMx69qeaxFl7lWoic4Aeawv+DlXe7FbKmors748wJ&#10;S3f0QKwJtzGK0R4R1PowI79Hv8J+FWiaqt1rtOlPdbB9JvUwkKr2kUnanHw9n0yIekmm8XQynWbS&#10;i5dgjyF+V2BZmpQcKXumUuxuQ6SE5Hp0Sbkc3DTGpP10ru4keRYPRiUH4x6UppJS7gyUxaSuDLKd&#10;IBkIKZWL485Ui0p122cj+lK5lG+IyKsMmJA1JR6we4Ak1PfYHUzvn0JV1uIQPPrbwbrgISJnBheH&#10;YNs4wI8ADFXVZ+78jyR11CSW1lAd6MIRuk4IXt40RPutCHElkKRPN0XtHO9p0AbakkM/46wG/P3R&#10;fvInRZKVs5ZaqeTh11ag4sz8cKTVi/Hpaeq9vDg9+5bUgK8t69cWt7VXQNc0pofDyzxN/tEcpxrB&#10;PlPXL1NWMgknKXfJZcTj4ip2LU7vhlTLZXajfvMi3rpHLxN4YjXJ6mn/LND32osk2js4tp2YvZFg&#10;55siHSy3EXST9fnCa8839WoWTv+upMfg9Tp7vbx+iz8AAAD//wMAUEsDBBQABgAIAAAAIQBUGs11&#10;4QAAAAsBAAAPAAAAZHJzL2Rvd25yZXYueG1sTI/NTsMwEITvSLyDtUjcqNMI+hPiVKUSJ6BSGkDi&#10;5tpLEojXUey2gadnOcFxZ0az3+Sr0XXiiENoPSmYThIQSMbblmoFz9X91QJEiJqs7jyhgi8MsCrO&#10;z3KdWX+iEo+7WAsuoZBpBU2MfSZlMA06HSa+R2Lv3Q9ORz6HWtpBn7jcdTJNkpl0uiX+0OgeNw2a&#10;z93BKcCX14/y++3BbB/N2pe0idVd9aTU5cW4vgURcYx/YfjFZ3QomGnvD2SD6BTMpymjRzZmy2sQ&#10;nJjfJLxuz8pykYIscvl/Q/EDAAD//wMAUEsBAi0AFAAGAAgAAAAhALaDOJL+AAAA4QEAABMAAAAA&#10;AAAAAAAAAAAAAAAAAFtDb250ZW50X1R5cGVzXS54bWxQSwECLQAUAAYACAAAACEAOP0h/9YAAACU&#10;AQAACwAAAAAAAAAAAAAAAAAvAQAAX3JlbHMvLnJlbHNQSwECLQAUAAYACAAAACEAVPXACXoCAABF&#10;BQAADgAAAAAAAAAAAAAAAAAuAgAAZHJzL2Uyb0RvYy54bWxQSwECLQAUAAYACAAAACEAVBrNdeEA&#10;AAALAQAADwAAAAAAAAAAAAAAAADUBAAAZHJzL2Rvd25yZXYueG1sUEsFBgAAAAAEAAQA8wAAAOIF&#10;AAAAAA==&#10;" filled="f" strokecolor="#243f60 [1604]" strokeweight="2pt"/>
            </w:pict>
          </mc:Fallback>
        </mc:AlternateContent>
      </w:r>
      <w:r>
        <w:rPr>
          <w:noProof/>
        </w:rPr>
        <w:drawing>
          <wp:inline distT="0" distB="0" distL="0" distR="0" wp14:anchorId="3DF96337" wp14:editId="47E90D98">
            <wp:extent cx="594360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943100"/>
                    </a:xfrm>
                    <a:prstGeom prst="rect">
                      <a:avLst/>
                    </a:prstGeom>
                  </pic:spPr>
                </pic:pic>
              </a:graphicData>
            </a:graphic>
          </wp:inline>
        </w:drawing>
      </w:r>
    </w:p>
    <w:p w:rsidR="002F3FB9" w:rsidRDefault="00D73FE5" w:rsidP="000A4647">
      <w:pPr>
        <w:pStyle w:val="ListParagraph"/>
        <w:numPr>
          <w:ilvl w:val="0"/>
          <w:numId w:val="13"/>
        </w:numPr>
        <w:spacing w:before="120" w:after="120" w:line="240" w:lineRule="exact"/>
      </w:pPr>
      <w:r w:rsidRPr="00D13E48">
        <w:t xml:space="preserve">Then click </w:t>
      </w:r>
      <w:r w:rsidR="00BD3191" w:rsidRPr="00D13E48">
        <w:t>the ‘Go’</w:t>
      </w:r>
      <w:r w:rsidRPr="00D13E48">
        <w:t xml:space="preserve"> button. </w:t>
      </w:r>
    </w:p>
    <w:p w:rsidR="00505FD1" w:rsidRDefault="005B1161" w:rsidP="00416F73">
      <w:pPr>
        <w:ind w:left="720"/>
      </w:pPr>
      <w:r>
        <w:rPr>
          <w:noProof/>
        </w:rPr>
        <mc:AlternateContent>
          <mc:Choice Requires="wps">
            <w:drawing>
              <wp:anchor distT="0" distB="0" distL="114300" distR="114300" simplePos="0" relativeHeight="251664384" behindDoc="0" locked="0" layoutInCell="1" allowOverlap="1">
                <wp:simplePos x="0" y="0"/>
                <wp:positionH relativeFrom="column">
                  <wp:posOffset>2194560</wp:posOffset>
                </wp:positionH>
                <wp:positionV relativeFrom="paragraph">
                  <wp:posOffset>732155</wp:posOffset>
                </wp:positionV>
                <wp:extent cx="312420" cy="175260"/>
                <wp:effectExtent l="0" t="0" r="11430" b="15240"/>
                <wp:wrapNone/>
                <wp:docPr id="6" name="Rectangle 6"/>
                <wp:cNvGraphicFramePr/>
                <a:graphic xmlns:a="http://schemas.openxmlformats.org/drawingml/2006/main">
                  <a:graphicData uri="http://schemas.microsoft.com/office/word/2010/wordprocessingShape">
                    <wps:wsp>
                      <wps:cNvSpPr/>
                      <wps:spPr>
                        <a:xfrm>
                          <a:off x="0" y="0"/>
                          <a:ext cx="312420" cy="175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0D9E6" id="Rectangle 6" o:spid="_x0000_s1026" style="position:absolute;margin-left:172.8pt;margin-top:57.65pt;width:24.6pt;height:1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zxeQIAAEMFAAAOAAAAZHJzL2Uyb0RvYy54bWysVFFP2zAQfp+0/2D5faTpSmEVKapATJMQ&#10;IGDi2Th2E8n2eWe3affrd3bSgADtYVoeHNt3953v83c+O99Zw7YKQwuu4uXRhDPlJNStW1f85+PV&#10;l1POQhSuFgacqvheBX6+/PzprPMLNYUGTK2QEYgLi85XvInRL4oiyEZZEY7AK0dGDWhFpCWuixpF&#10;R+jWFNPJZF50gLVHkCoE2r3sjXyZ8bVWMt5qHVRkpuJ0tphHzONzGovlmVisUfimlcMxxD+cworW&#10;UdIR6lJEwTbYvoOyrUQIoOORBFuA1q1UuQaqppy8qeahEV7lWoic4Eeawv+DlTfbO2RtXfE5Z05Y&#10;uqJ7Ik24tVFsnujpfFiQ14O/w2EVaJpq3Wm06U9VsF2mdD9SqnaRSdr8Wk5nUyJekqk8OZ7OM+XF&#10;S7DHEL8rsCxNKo6UPBMpttchUkJyPbikXA6uWmPSfjpXf5I8i3ujkoNx90pTQZR7moGylNSFQbYV&#10;JAIhpXKx7E2NqFW/fTyhL5VL+caIvMqACVlT4hF7AEgyfY/dwwz+KVRlJY7Bk78drA8eI3JmcHEM&#10;tq0D/AjAUFVD5t7/QFJPTWLpGeo9XTdC3wfBy6uWaL8WId4JJOHTTVEzx1satIGu4jDMOGsAf3+0&#10;n/xJj2TlrKNGqnj4tRGoODM/HCn1Wzmbpc7Li9nxSVIDvrY8v7a4jb0AuqaSng0v8zT5R3OYagT7&#10;RD2/SlnJJJyk3BWXEQ+Li9g3OL0aUq1W2Y26zYt47R68TOCJ1SSrx92TQD9oL5Job+DQdGLxRoK9&#10;b4p0sNpE0G3W5wuvA9/UqVk4w6uSnoLX6+z18vYt/wAAAP//AwBQSwMEFAAGAAgAAAAhAD0eia/i&#10;AAAACwEAAA8AAABkcnMvZG93bnJldi54bWxMj81OwzAQhO9IvIO1SNyo0yat2hCnKpU48SOlKUjc&#10;3HhJAvE6it028PQsJzjuzKfZmWw92k6ccPCtIwXTSQQCqXKmpVrBvry/WYLwQZPRnSNU8IUe1vnl&#10;RaZT485U4GkXasEh5FOtoAmhT6X0VYNW+4nrkdh7d4PVgc+hlmbQZw63nZxF0UJa3RJ/aHSP2war&#10;z93RKsCX14/i++2hen6sNq6gbSjvyielrq/GzS2IgGP4g+G3PleHnDsd3JGMF52COJkvGGVjOo9B&#10;MBGvEh5zYCWZrUDmmfy/If8BAAD//wMAUEsBAi0AFAAGAAgAAAAhALaDOJL+AAAA4QEAABMAAAAA&#10;AAAAAAAAAAAAAAAAAFtDb250ZW50X1R5cGVzXS54bWxQSwECLQAUAAYACAAAACEAOP0h/9YAAACU&#10;AQAACwAAAAAAAAAAAAAAAAAvAQAAX3JlbHMvLnJlbHNQSwECLQAUAAYACAAAACEAMBWs8XkCAABD&#10;BQAADgAAAAAAAAAAAAAAAAAuAgAAZHJzL2Uyb0RvYy54bWxQSwECLQAUAAYACAAAACEAPR6Jr+IA&#10;AAALAQAADwAAAAAAAAAAAAAAAADTBAAAZHJzL2Rvd25yZXYueG1sUEsFBgAAAAAEAAQA8wAAAOIF&#10;AAAAAA==&#10;" filled="f" strokecolor="#243f60 [1604]" strokeweight="2pt"/>
            </w:pict>
          </mc:Fallback>
        </mc:AlternateContent>
      </w:r>
      <w:r w:rsidR="00416F73">
        <w:rPr>
          <w:noProof/>
        </w:rPr>
        <w:drawing>
          <wp:inline distT="0" distB="0" distL="0" distR="0" wp14:anchorId="1D3A90CF" wp14:editId="7DABCD8C">
            <wp:extent cx="5943600" cy="25641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564130"/>
                    </a:xfrm>
                    <a:prstGeom prst="rect">
                      <a:avLst/>
                    </a:prstGeom>
                  </pic:spPr>
                </pic:pic>
              </a:graphicData>
            </a:graphic>
          </wp:inline>
        </w:drawing>
      </w:r>
    </w:p>
    <w:p w:rsidR="004F19E8" w:rsidRDefault="004F19E8" w:rsidP="00416F73">
      <w:pPr>
        <w:ind w:left="720"/>
      </w:pPr>
    </w:p>
    <w:p w:rsidR="00416F73" w:rsidRDefault="00416F73" w:rsidP="00416F73">
      <w:pPr>
        <w:pStyle w:val="ListParagraph"/>
        <w:numPr>
          <w:ilvl w:val="0"/>
          <w:numId w:val="13"/>
        </w:numPr>
        <w:spacing w:before="120" w:after="120" w:line="240" w:lineRule="exact"/>
      </w:pPr>
      <w:r w:rsidRPr="00416F73">
        <w:t>A list of valid pay sites for your supplier will appear. Please select one by clicking the ‘Quick Select” icon in the appropriate row.</w:t>
      </w:r>
    </w:p>
    <w:p w:rsidR="00416F73" w:rsidRDefault="00416F73" w:rsidP="00EC6F63">
      <w:pPr>
        <w:ind w:left="720"/>
      </w:pPr>
      <w:r>
        <w:rPr>
          <w:noProof/>
        </w:rPr>
        <w:drawing>
          <wp:inline distT="0" distB="0" distL="0" distR="0" wp14:anchorId="68634D8A" wp14:editId="2E5C4707">
            <wp:extent cx="5943600" cy="2578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578735"/>
                    </a:xfrm>
                    <a:prstGeom prst="rect">
                      <a:avLst/>
                    </a:prstGeom>
                  </pic:spPr>
                </pic:pic>
              </a:graphicData>
            </a:graphic>
          </wp:inline>
        </w:drawing>
      </w:r>
    </w:p>
    <w:p w:rsidR="00CB6830" w:rsidRDefault="002F3FB9" w:rsidP="005E14D0">
      <w:pPr>
        <w:pStyle w:val="ListParagraph"/>
        <w:numPr>
          <w:ilvl w:val="0"/>
          <w:numId w:val="13"/>
        </w:numPr>
        <w:spacing w:before="120" w:after="120" w:line="240" w:lineRule="exact"/>
      </w:pPr>
      <w:r w:rsidRPr="00D13E48">
        <w:t xml:space="preserve">Enter an </w:t>
      </w:r>
      <w:r w:rsidR="004D1352" w:rsidRPr="00D13E48">
        <w:t>email</w:t>
      </w:r>
      <w:r w:rsidR="004F19E8">
        <w:t xml:space="preserve"> address. The ‘</w:t>
      </w:r>
      <w:r w:rsidR="004F19E8" w:rsidRPr="00E8041E">
        <w:rPr>
          <w:b/>
        </w:rPr>
        <w:t>Custom iSupplier Invoice Upload Report’</w:t>
      </w:r>
      <w:r w:rsidR="004F19E8">
        <w:t xml:space="preserve"> that corresponds to the csv file that you submitted will be sent to the email addresses that are listed in the email address field</w:t>
      </w:r>
      <w:r w:rsidR="00CB6830">
        <w:t>(</w:t>
      </w:r>
      <w:r w:rsidR="00CB6830" w:rsidRPr="00D13E48">
        <w:t xml:space="preserve">Multiple email addresses can be entered; please separate them using a semi-colon and a space. </w:t>
      </w:r>
    </w:p>
    <w:p w:rsidR="00E8041E" w:rsidRDefault="00E8041E" w:rsidP="00CB6830">
      <w:pPr>
        <w:pStyle w:val="ListParagraph"/>
        <w:spacing w:before="120" w:after="120" w:line="240" w:lineRule="exact"/>
      </w:pPr>
    </w:p>
    <w:p w:rsidR="002F3FB9" w:rsidRPr="00D13E48" w:rsidRDefault="00CB6830" w:rsidP="00CB6830">
      <w:pPr>
        <w:pStyle w:val="ListParagraph"/>
        <w:spacing w:before="120" w:after="120" w:line="240" w:lineRule="exact"/>
      </w:pPr>
      <w:r w:rsidRPr="00CB6830">
        <w:t>The ‘Custom iSupplier Invoice Upload Report’</w:t>
      </w:r>
      <w:r w:rsidR="004F19E8">
        <w:t xml:space="preserve"> </w:t>
      </w:r>
      <w:r w:rsidR="004F19E8" w:rsidRPr="004F19E8">
        <w:rPr>
          <w:b/>
          <w:u w:val="single"/>
        </w:rPr>
        <w:t>must be reviewed</w:t>
      </w:r>
      <w:r w:rsidR="004F19E8" w:rsidRPr="004F19E8">
        <w:rPr>
          <w:b/>
        </w:rPr>
        <w:t xml:space="preserve"> </w:t>
      </w:r>
      <w:r w:rsidR="004F19E8">
        <w:t>as will provide t</w:t>
      </w:r>
      <w:r>
        <w:t xml:space="preserve">he invoice status </w:t>
      </w:r>
      <w:r w:rsidR="00EE6F6F">
        <w:t>after the</w:t>
      </w:r>
      <w:r>
        <w:t xml:space="preserve"> iSupplier validations have been applied against </w:t>
      </w:r>
      <w:proofErr w:type="gramStart"/>
      <w:r>
        <w:t>them .There</w:t>
      </w:r>
      <w:proofErr w:type="gramEnd"/>
      <w:r>
        <w:t xml:space="preserve"> are only 2 statuses which are provided by the iSupplier validation program.</w:t>
      </w:r>
    </w:p>
    <w:p w:rsidR="008041AA" w:rsidRDefault="00CB6830" w:rsidP="002F3FB9">
      <w:pPr>
        <w:pStyle w:val="ListParagraph"/>
        <w:numPr>
          <w:ilvl w:val="1"/>
          <w:numId w:val="13"/>
        </w:numPr>
        <w:spacing w:before="120" w:after="120" w:line="240" w:lineRule="exact"/>
      </w:pPr>
      <w:r w:rsidRPr="00EE6F6F">
        <w:rPr>
          <w:rFonts w:ascii="Lucida Console" w:hAnsi="Lucida Console" w:cs="Lucida Console"/>
          <w:b/>
          <w:sz w:val="20"/>
          <w:szCs w:val="20"/>
        </w:rPr>
        <w:t>Invoices Successfully Accepted</w:t>
      </w:r>
      <w:r>
        <w:t xml:space="preserve"> - </w:t>
      </w:r>
      <w:r w:rsidR="00EE6F6F">
        <w:t>this</w:t>
      </w:r>
      <w:r>
        <w:t xml:space="preserve"> means that all the data entered on the csv file has passed the required iSupplier validations and can be sent to AP so that further validations can be </w:t>
      </w:r>
      <w:proofErr w:type="gramStart"/>
      <w:r>
        <w:t>performed</w:t>
      </w:r>
      <w:proofErr w:type="gramEnd"/>
      <w:r>
        <w:t xml:space="preserve"> and payment can be issued.</w:t>
      </w:r>
    </w:p>
    <w:p w:rsidR="00EE6F6F" w:rsidRDefault="00EE6F6F" w:rsidP="00EE6F6F">
      <w:pPr>
        <w:pStyle w:val="ListParagraph"/>
        <w:numPr>
          <w:ilvl w:val="1"/>
          <w:numId w:val="13"/>
        </w:numPr>
        <w:spacing w:before="120" w:after="120" w:line="240" w:lineRule="exact"/>
      </w:pPr>
      <w:r w:rsidRPr="00EE6F6F">
        <w:rPr>
          <w:rFonts w:ascii="Lucida Console" w:hAnsi="Lucida Console" w:cs="Lucida Console"/>
          <w:b/>
          <w:sz w:val="20"/>
          <w:szCs w:val="20"/>
        </w:rPr>
        <w:t xml:space="preserve">Invoices </w:t>
      </w:r>
      <w:r>
        <w:rPr>
          <w:rFonts w:ascii="Lucida Console" w:hAnsi="Lucida Console" w:cs="Lucida Console"/>
          <w:b/>
          <w:sz w:val="20"/>
          <w:szCs w:val="20"/>
        </w:rPr>
        <w:t>Not</w:t>
      </w:r>
      <w:r w:rsidRPr="00EE6F6F">
        <w:rPr>
          <w:rFonts w:ascii="Lucida Console" w:hAnsi="Lucida Console" w:cs="Lucida Console"/>
          <w:b/>
          <w:sz w:val="20"/>
          <w:szCs w:val="20"/>
        </w:rPr>
        <w:t xml:space="preserve"> Accepted</w:t>
      </w:r>
      <w:r>
        <w:t xml:space="preserve"> - this means that the iSupplier validation program has found errors on the data that was entered on the csv file.  An error description as well as the corresponding PO line details will be provided so that you can correct the csv file and resubmit for validation.  You will need to continue to make the necessary corrections until you the report shows that the “</w:t>
      </w:r>
      <w:r w:rsidRPr="00EE6F6F">
        <w:rPr>
          <w:rFonts w:ascii="Lucida Console" w:hAnsi="Lucida Console" w:cs="Lucida Console"/>
          <w:b/>
          <w:sz w:val="20"/>
          <w:szCs w:val="20"/>
        </w:rPr>
        <w:t>Invoices Successfully Accepted</w:t>
      </w:r>
      <w:r>
        <w:rPr>
          <w:rFonts w:ascii="Lucida Console" w:hAnsi="Lucida Console" w:cs="Lucida Console"/>
          <w:b/>
          <w:sz w:val="20"/>
          <w:szCs w:val="20"/>
        </w:rPr>
        <w:t>’</w:t>
      </w:r>
      <w:r w:rsidRPr="00EE6F6F">
        <w:rPr>
          <w:rFonts w:ascii="Lucida Console" w:hAnsi="Lucida Console" w:cs="Lucida Console"/>
          <w:sz w:val="20"/>
          <w:szCs w:val="20"/>
        </w:rPr>
        <w:t>.</w:t>
      </w:r>
    </w:p>
    <w:p w:rsidR="00EE6F6F" w:rsidRPr="00D13E48" w:rsidRDefault="00EE6F6F" w:rsidP="00EE6F6F">
      <w:pPr>
        <w:pStyle w:val="ListParagraph"/>
        <w:spacing w:before="120" w:after="120" w:line="240" w:lineRule="exact"/>
        <w:ind w:left="1440"/>
      </w:pPr>
    </w:p>
    <w:p w:rsidR="008041AA" w:rsidRPr="00D13E48" w:rsidRDefault="00AF2A6D" w:rsidP="006A7E2D">
      <w:pPr>
        <w:ind w:left="720"/>
      </w:pPr>
      <w:r>
        <w:rPr>
          <w:noProof/>
        </w:rPr>
        <w:drawing>
          <wp:inline distT="0" distB="0" distL="0" distR="0">
            <wp:extent cx="6339840" cy="173418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9840" cy="1734185"/>
                    </a:xfrm>
                    <a:prstGeom prst="rect">
                      <a:avLst/>
                    </a:prstGeom>
                    <a:noFill/>
                    <a:ln>
                      <a:noFill/>
                    </a:ln>
                  </pic:spPr>
                </pic:pic>
              </a:graphicData>
            </a:graphic>
          </wp:inline>
        </w:drawing>
      </w:r>
    </w:p>
    <w:p w:rsidR="002F3FB9" w:rsidRDefault="002F3FB9" w:rsidP="002F3FB9">
      <w:pPr>
        <w:pStyle w:val="ListParagraph"/>
        <w:numPr>
          <w:ilvl w:val="0"/>
          <w:numId w:val="13"/>
        </w:numPr>
        <w:spacing w:before="120" w:after="120" w:line="240" w:lineRule="exact"/>
      </w:pPr>
      <w:r w:rsidRPr="00D13E48">
        <w:t>Select the ‘SUBMIT’ button to upload the spreadsheet.</w:t>
      </w:r>
    </w:p>
    <w:p w:rsidR="00EE6F6F" w:rsidRDefault="00EE6F6F" w:rsidP="00EE6F6F">
      <w:pPr>
        <w:spacing w:before="120" w:after="120" w:line="240" w:lineRule="exact"/>
      </w:pPr>
    </w:p>
    <w:p w:rsidR="00EE6F6F" w:rsidRPr="00D13E48" w:rsidRDefault="00EE6F6F" w:rsidP="00EE6F6F">
      <w:pPr>
        <w:spacing w:before="120" w:after="120" w:line="240" w:lineRule="exact"/>
      </w:pPr>
    </w:p>
    <w:p w:rsidR="002F3FB9" w:rsidRPr="00D13E48" w:rsidRDefault="002F3FB9" w:rsidP="002F3FB9">
      <w:pPr>
        <w:pStyle w:val="ListParagraph"/>
        <w:spacing w:before="120" w:after="120" w:line="240" w:lineRule="exact"/>
      </w:pPr>
    </w:p>
    <w:p w:rsidR="002F3FB9" w:rsidRPr="00D13E48" w:rsidRDefault="002F3FB9" w:rsidP="000A4647">
      <w:pPr>
        <w:pStyle w:val="ListParagraph"/>
        <w:numPr>
          <w:ilvl w:val="0"/>
          <w:numId w:val="13"/>
        </w:numPr>
        <w:spacing w:before="120" w:after="120" w:line="240" w:lineRule="exact"/>
      </w:pPr>
      <w:r w:rsidRPr="00D13E48">
        <w:t>The system will display various requests while the process is running. Use the ‘REFRESH’ button</w:t>
      </w:r>
      <w:r w:rsidR="008F1A68" w:rsidRPr="00D13E48">
        <w:t xml:space="preserve"> above the status field (not the Internet Explorer Refresh)</w:t>
      </w:r>
      <w:r w:rsidRPr="00D13E48">
        <w:t xml:space="preserve"> to update the status and view the progress of your request.</w:t>
      </w:r>
    </w:p>
    <w:p w:rsidR="002F3FB9" w:rsidRPr="00D13E48" w:rsidRDefault="002F3FB9" w:rsidP="002F3FB9">
      <w:pPr>
        <w:pStyle w:val="ListParagraph"/>
        <w:numPr>
          <w:ilvl w:val="1"/>
          <w:numId w:val="13"/>
        </w:numPr>
        <w:spacing w:before="120" w:after="120" w:line="240" w:lineRule="exact"/>
      </w:pPr>
      <w:r w:rsidRPr="00D13E48">
        <w:t>The column labeled ‘PHASE’ reflects the status of the request. It should change from ‘Pending’ to ‘Running’ then to ‘Completed’.</w:t>
      </w:r>
    </w:p>
    <w:p w:rsidR="002F3FB9" w:rsidRPr="00D13E48" w:rsidRDefault="002F3FB9" w:rsidP="002F3FB9">
      <w:pPr>
        <w:pStyle w:val="ListParagraph"/>
        <w:numPr>
          <w:ilvl w:val="1"/>
          <w:numId w:val="13"/>
        </w:numPr>
        <w:spacing w:before="120" w:after="120" w:line="240" w:lineRule="exact"/>
      </w:pPr>
      <w:r w:rsidRPr="00D13E48">
        <w:t>Additional requests may appear as the request progresses through processing.</w:t>
      </w:r>
    </w:p>
    <w:p w:rsidR="006A7E2D" w:rsidRDefault="002F3FB9" w:rsidP="002F3FB9">
      <w:pPr>
        <w:pStyle w:val="ListParagraph"/>
        <w:numPr>
          <w:ilvl w:val="1"/>
          <w:numId w:val="13"/>
        </w:numPr>
        <w:spacing w:before="120" w:after="120" w:line="240" w:lineRule="exact"/>
      </w:pPr>
      <w:r w:rsidRPr="00D13E48">
        <w:t xml:space="preserve">Please wait until the ‘PHASE’ for all requests </w:t>
      </w:r>
      <w:r w:rsidR="004D1352" w:rsidRPr="00D13E48">
        <w:t>changes</w:t>
      </w:r>
      <w:r w:rsidRPr="00D13E48">
        <w:t xml:space="preserve"> to ‘Completed’</w:t>
      </w:r>
    </w:p>
    <w:p w:rsidR="006A7E2D" w:rsidRDefault="006A7E2D" w:rsidP="006A7E2D">
      <w:pPr>
        <w:pStyle w:val="ListParagraph"/>
        <w:spacing w:before="120" w:after="120" w:line="240" w:lineRule="exact"/>
        <w:ind w:left="1440"/>
      </w:pPr>
    </w:p>
    <w:p w:rsidR="002F3FB9" w:rsidRDefault="006A7E2D" w:rsidP="006A7E2D">
      <w:r>
        <w:rPr>
          <w:noProof/>
        </w:rPr>
        <mc:AlternateContent>
          <mc:Choice Requires="wps">
            <w:drawing>
              <wp:anchor distT="0" distB="0" distL="114300" distR="114300" simplePos="0" relativeHeight="251663360" behindDoc="0" locked="0" layoutInCell="1" allowOverlap="1">
                <wp:simplePos x="0" y="0"/>
                <wp:positionH relativeFrom="column">
                  <wp:posOffset>-144780</wp:posOffset>
                </wp:positionH>
                <wp:positionV relativeFrom="paragraph">
                  <wp:posOffset>869950</wp:posOffset>
                </wp:positionV>
                <wp:extent cx="762000" cy="3429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76200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D28EA" id="Rectangle 20" o:spid="_x0000_s1026" style="position:absolute;margin-left:-11.4pt;margin-top:68.5pt;width:60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uldwIAAEUFAAAOAAAAZHJzL2Uyb0RvYy54bWysVFFP2zAQfp+0/2D5faTtCoyKFFUgpkkI&#10;KmDi2XXsJpLt885u0+7X7+ykoQK0h2kvie27++7u83e+vNpZw7YKQwOu5OOTEWfKSagaty75z+fb&#10;L984C1G4ShhwquR7FfjV/POny9bP1ARqMJVCRiAuzFpf8jpGPyuKIGtlRTgBrxwZNaAVkba4LioU&#10;LaFbU0xGo7OiBaw8glQh0OlNZ+TzjK+1kvFB66AiMyWn2mL+Yv6u0reYX4rZGoWvG9mXIf6hCisa&#10;R0kHqBsRBdtg8w7KNhIhgI4nEmwBWjdS5R6om/HoTTdPtfAq90LkBD/QFP4frLzfLpE1VcknRI8T&#10;lu7okVgTbm0UozMiqPVhRn5Pfon9LtAydbvTaNOf+mC7TOp+IFXtIpN0eH5G90TYkkxfp5MLWhNK&#10;8RrsMcTvCixLi5IjZc9Uiu1diJ3rwSXlcnDbGJPOU11dJXkV90YlB+MelaaWKPckA2UxqWuDbCtI&#10;BkJK5eK4M9WiUt3xKVV5KG2IyIVmwISsKfGA3QMkob7H7sru/VOoylocgkd/K6wLHiJyZnBxCLaN&#10;A/wIwFBXfebO/0BSR01iaQXVni4coZuE4OVtQ7TfiRCXAkn6dFM0zvGBPtpAW3LoV5zVgL8/Ok/+&#10;pEiyctbSKJU8/NoIVJyZH460ejGeTtPs5c309DwpDY8tq2OL29hroGsa08PhZV4m/2gOS41gX2jq&#10;FykrmYSTlLvkMuJhcx27Ead3Q6rFIrvRvHkR79yTlwk8sZpk9bx7Eeh77UUS7T0cxk7M3kiw802R&#10;DhabCLrJ+nzlteebZjULp39X0mNwvM9er6/f/A8AAAD//wMAUEsDBBQABgAIAAAAIQB4OdRy4QAA&#10;AAoBAAAPAAAAZHJzL2Rvd25yZXYueG1sTI/NTsMwEITvSLyDtUjcWqdBojTEqUolTvxIaWglbq69&#10;JIF4HcVuG3j6Lic47sxo9pt8ObpOHHEIrScFs2kCAsl421Kt4K16nNyBCFGT1Z0nVPCNAZbF5UWu&#10;M+tPVOJxE2vBJRQyraCJsc+kDKZBp8PU90jsffjB6cjnUEs76BOXu06mSXIrnW6JPzS6x3WD5mtz&#10;cApwu/ssf96fzOuzWfmS1rF6qF6Uur4aV/cgIo7xLwy/+IwOBTPt/YFsEJ2CSZoyemTjZs6jOLGY&#10;pyD2LCxmCcgil/8nFGcAAAD//wMAUEsBAi0AFAAGAAgAAAAhALaDOJL+AAAA4QEAABMAAAAAAAAA&#10;AAAAAAAAAAAAAFtDb250ZW50X1R5cGVzXS54bWxQSwECLQAUAAYACAAAACEAOP0h/9YAAACUAQAA&#10;CwAAAAAAAAAAAAAAAAAvAQAAX3JlbHMvLnJlbHNQSwECLQAUAAYACAAAACEATdLrpXcCAABFBQAA&#10;DgAAAAAAAAAAAAAAAAAuAgAAZHJzL2Uyb0RvYy54bWxQSwECLQAUAAYACAAAACEAeDnUcuEAAAAK&#10;AQAADwAAAAAAAAAAAAAAAADRBAAAZHJzL2Rvd25yZXYueG1sUEsFBgAAAAAEAAQA8wAAAN8FAAAA&#10;AA==&#10;" filled="f" strokecolor="#243f60 [1604]" strokeweight="2pt"/>
            </w:pict>
          </mc:Fallback>
        </mc:AlternateContent>
      </w:r>
      <w:r>
        <w:rPr>
          <w:noProof/>
        </w:rPr>
        <w:drawing>
          <wp:inline distT="0" distB="0" distL="0" distR="0" wp14:anchorId="60C3D6E6" wp14:editId="3E017A1A">
            <wp:extent cx="5937779" cy="310896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112008"/>
                    </a:xfrm>
                    <a:prstGeom prst="rect">
                      <a:avLst/>
                    </a:prstGeom>
                  </pic:spPr>
                </pic:pic>
              </a:graphicData>
            </a:graphic>
          </wp:inline>
        </w:drawing>
      </w:r>
      <w:r w:rsidR="002F3FB9" w:rsidRPr="00D13E48">
        <w:t>.</w:t>
      </w:r>
    </w:p>
    <w:p w:rsidR="005B1161" w:rsidRDefault="005B1161" w:rsidP="006A7E2D">
      <w:r>
        <w:t>Status of Running Displayed after clicking on Refresh</w:t>
      </w:r>
    </w:p>
    <w:p w:rsidR="005B1161" w:rsidRDefault="005B1161" w:rsidP="006A7E2D">
      <w:r>
        <w:rPr>
          <w:noProof/>
        </w:rPr>
        <w:drawing>
          <wp:inline distT="0" distB="0" distL="0" distR="0" wp14:anchorId="402E2B5B" wp14:editId="71C4D1C2">
            <wp:extent cx="5943600" cy="2426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426970"/>
                    </a:xfrm>
                    <a:prstGeom prst="rect">
                      <a:avLst/>
                    </a:prstGeom>
                  </pic:spPr>
                </pic:pic>
              </a:graphicData>
            </a:graphic>
          </wp:inline>
        </w:drawing>
      </w:r>
    </w:p>
    <w:p w:rsidR="005B1161" w:rsidRDefault="005B1161">
      <w:pPr>
        <w:spacing w:after="0" w:line="240" w:lineRule="auto"/>
      </w:pPr>
      <w:r>
        <w:br w:type="page"/>
      </w:r>
    </w:p>
    <w:p w:rsidR="006A7E2D" w:rsidRPr="00D13E48" w:rsidRDefault="006A7E2D" w:rsidP="006A7E2D">
      <w:r>
        <w:lastRenderedPageBreak/>
        <w:t>Status of Completed Displayed after clicking on Refresh:</w:t>
      </w:r>
    </w:p>
    <w:p w:rsidR="002F3FB9" w:rsidRDefault="005B1161" w:rsidP="00505FD1">
      <w:pPr>
        <w:pStyle w:val="ListParagraph"/>
        <w:ind w:left="0"/>
      </w:pPr>
      <w:r>
        <w:rPr>
          <w:noProof/>
        </w:rPr>
        <w:drawing>
          <wp:inline distT="0" distB="0" distL="0" distR="0" wp14:anchorId="2C35E3ED" wp14:editId="02CAABA5">
            <wp:extent cx="5943600" cy="2402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402840"/>
                    </a:xfrm>
                    <a:prstGeom prst="rect">
                      <a:avLst/>
                    </a:prstGeom>
                  </pic:spPr>
                </pic:pic>
              </a:graphicData>
            </a:graphic>
          </wp:inline>
        </w:drawing>
      </w:r>
    </w:p>
    <w:p w:rsidR="00CC05D8" w:rsidRDefault="00CC05D8" w:rsidP="00505FD1">
      <w:pPr>
        <w:pStyle w:val="ListParagraph"/>
        <w:ind w:left="0"/>
      </w:pPr>
    </w:p>
    <w:p w:rsidR="00BB0D0B" w:rsidRPr="00BB0D0B" w:rsidRDefault="00BB0D0B" w:rsidP="00BB0D0B">
      <w:pPr>
        <w:rPr>
          <w:b/>
        </w:rPr>
      </w:pPr>
      <w:r w:rsidRPr="00BB0D0B">
        <w:rPr>
          <w:b/>
        </w:rPr>
        <w:t>Note: You can view the ‘Custom iSupplier Invoice Upload Report’ by clicking on the output button (on the right)</w:t>
      </w:r>
    </w:p>
    <w:p w:rsidR="002724DE" w:rsidRPr="00D13E48" w:rsidRDefault="002F3FB9" w:rsidP="000A4647">
      <w:pPr>
        <w:pStyle w:val="ListParagraph"/>
        <w:numPr>
          <w:ilvl w:val="0"/>
          <w:numId w:val="13"/>
        </w:numPr>
        <w:spacing w:before="120" w:after="120" w:line="240" w:lineRule="exact"/>
      </w:pPr>
      <w:r w:rsidRPr="00D13E48">
        <w:t>The system will automatically generate one or several email reports based on the results of the validation process.</w:t>
      </w:r>
    </w:p>
    <w:p w:rsidR="002724DE" w:rsidRDefault="002724DE" w:rsidP="002724DE">
      <w:pPr>
        <w:pStyle w:val="ListParagraph"/>
        <w:numPr>
          <w:ilvl w:val="1"/>
          <w:numId w:val="13"/>
        </w:numPr>
        <w:spacing w:before="120" w:after="120" w:line="240" w:lineRule="exact"/>
      </w:pPr>
      <w:proofErr w:type="gramStart"/>
      <w:r w:rsidRPr="00D13E48">
        <w:t>In order for</w:t>
      </w:r>
      <w:proofErr w:type="gramEnd"/>
      <w:r w:rsidRPr="00D13E48">
        <w:t xml:space="preserve"> the data to in the reports to display properly, please open the report using MS Word or </w:t>
      </w:r>
      <w:r w:rsidR="004D1352" w:rsidRPr="00D13E48">
        <w:t>WordPad</w:t>
      </w:r>
      <w:r w:rsidRPr="00D13E48">
        <w:t>. You may need to save the attachment to a location on your desktop before opening the report.</w:t>
      </w:r>
    </w:p>
    <w:p w:rsidR="00634F3A" w:rsidRDefault="00634F3A" w:rsidP="001D3F56">
      <w:pPr>
        <w:ind w:left="1440"/>
      </w:pPr>
      <w:r>
        <w:rPr>
          <w:noProof/>
        </w:rPr>
        <w:drawing>
          <wp:inline distT="0" distB="0" distL="0" distR="0" wp14:anchorId="68E9990C" wp14:editId="64A15AAB">
            <wp:extent cx="5669280" cy="20497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74549" cy="2051685"/>
                    </a:xfrm>
                    <a:prstGeom prst="rect">
                      <a:avLst/>
                    </a:prstGeom>
                  </pic:spPr>
                </pic:pic>
              </a:graphicData>
            </a:graphic>
          </wp:inline>
        </w:drawing>
      </w:r>
    </w:p>
    <w:p w:rsidR="00DA5953" w:rsidRDefault="001D3F56" w:rsidP="001D3F56">
      <w:pPr>
        <w:pStyle w:val="ListParagraph"/>
        <w:spacing w:before="120" w:after="120" w:line="240" w:lineRule="exact"/>
        <w:ind w:left="1440"/>
      </w:pPr>
      <w:r>
        <w:t>An alternate</w:t>
      </w:r>
      <w:r w:rsidR="00DA5953">
        <w:t xml:space="preserve"> Method for opening </w:t>
      </w:r>
      <w:r w:rsidR="00CC05D8">
        <w:t xml:space="preserve">the </w:t>
      </w:r>
      <w:proofErr w:type="spellStart"/>
      <w:r w:rsidR="00CC05D8">
        <w:t>Inv</w:t>
      </w:r>
      <w:r w:rsidR="00DA5953">
        <w:t>_Uplaod</w:t>
      </w:r>
      <w:proofErr w:type="spellEnd"/>
      <w:r w:rsidR="00DA5953">
        <w:t xml:space="preserve"> Report to Click on the Attached Report</w:t>
      </w:r>
    </w:p>
    <w:p w:rsidR="001D3F56" w:rsidRDefault="001D3F56" w:rsidP="001D3F56">
      <w:pPr>
        <w:pStyle w:val="ListParagraph"/>
        <w:spacing w:before="120" w:after="120" w:line="240" w:lineRule="exact"/>
        <w:ind w:left="1440"/>
      </w:pPr>
    </w:p>
    <w:p w:rsidR="001D3F56" w:rsidRDefault="001D3F56" w:rsidP="001D3F56">
      <w:pPr>
        <w:ind w:left="1440"/>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1447800</wp:posOffset>
                </wp:positionH>
                <wp:positionV relativeFrom="paragraph">
                  <wp:posOffset>572135</wp:posOffset>
                </wp:positionV>
                <wp:extent cx="1188720" cy="190500"/>
                <wp:effectExtent l="0" t="0" r="11430" b="19050"/>
                <wp:wrapNone/>
                <wp:docPr id="36" name="Rectangle 36"/>
                <wp:cNvGraphicFramePr/>
                <a:graphic xmlns:a="http://schemas.openxmlformats.org/drawingml/2006/main">
                  <a:graphicData uri="http://schemas.microsoft.com/office/word/2010/wordprocessingShape">
                    <wps:wsp>
                      <wps:cNvSpPr/>
                      <wps:spPr>
                        <a:xfrm>
                          <a:off x="0" y="0"/>
                          <a:ext cx="1188720" cy="190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1489C" id="Rectangle 36" o:spid="_x0000_s1026" style="position:absolute;margin-left:114pt;margin-top:45.05pt;width:93.6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h8eAIAAEYFAAAOAAAAZHJzL2Uyb0RvYy54bWysVMFO3DAQvVfqP1i+lyRboLAii1YgqkoI&#10;EFBxNo69iWR73LF3s9uv79jJBgSoh6oXx/bMvJl5eeOz8601bKMwdOBqXh2UnCknoencquY/H6++&#10;nHAWonCNMOBUzXcq8PPF509nvZ+rGbRgGoWMQFyY977mbYx+XhRBtsqKcABeOTJqQCsiHXFVNCh6&#10;QremmJXlcdEDNh5BqhDo9nIw8kXG11rJeKt1UJGZmlNtMa+Y1+e0FoszMV+h8G0nxzLEP1RhReco&#10;6QR1KaJga+zeQdlOIgTQ8UCCLUDrTqrcA3VTlW+6eWiFV7kXIif4iabw/2DlzeYOWdfU/OsxZ05Y&#10;+kf3xJpwK6MY3RFBvQ9z8nvwdzieAm1Tt1uNNn2pD7bNpO4mUtU2MkmXVXVy8m1G3EuyVaflUZlZ&#10;L16iPYb4XYFlaVNzpPSZS7G5DpEykuveJSVzcNUZk+5TYUMpeRd3RiUH4+6Vpp4o+SwDZTWpC4Ns&#10;I0gHQkrlYjWYWtGo4ZoKm0qbInL2DJiQNSWesEeApNT32EPZo38KVVmMU3D5t8KG4CkiZwYXp2Db&#10;OcCPAAx1NWYe/PckDdQklp6h2dEfRxhGIXh51RHt1yLEO4GkffpTNM/xlhZtoK85jDvOWsDfH90n&#10;f5IkWTnraZZqHn6tBSrOzA9HYj2tDg/T8OXD4VFWA762PL+2uLW9APpNFb0cXuYtBWM0+61GsE80&#10;9suUlUzCScpdcxlxf7iIw4zTwyHVcpndaOC8iNfuwcsEnlhNsnrcPgn0o/YiqfYG9nMn5m8kOPim&#10;SAfLdQTdZX2+8DryTcOahTM+LOk1eH3OXi/P3+IPAAAA//8DAFBLAwQUAAYACAAAACEAy+IP3eAA&#10;AAAKAQAADwAAAGRycy9kb3ducmV2LnhtbEyPTU/DMAyG70j8h8hI3FjaCNBWmk5jEic+pK4MiVvW&#10;mLbQOFWTbYVfP3OCo+1Hr583X06uFwccQ+dJQzpLQCDV3nbUaHitHq7mIEI0ZE3vCTV8Y4BlcX6W&#10;m8z6I5V42MRGcAiFzGhoYxwyKUPdojNh5gckvn340ZnI49hIO5ojh7teqiS5lc50xB9aM+C6xfpr&#10;s3cacPv2Wf68P9YvT/XKl7SO1X31rPXlxbS6AxFxin8w/OqzOhTstPN7skH0GpSac5eoYZGkIBi4&#10;Tm8UiB2TijeyyOX/CsUJAAD//wMAUEsBAi0AFAAGAAgAAAAhALaDOJL+AAAA4QEAABMAAAAAAAAA&#10;AAAAAAAAAAAAAFtDb250ZW50X1R5cGVzXS54bWxQSwECLQAUAAYACAAAACEAOP0h/9YAAACUAQAA&#10;CwAAAAAAAAAAAAAAAAAvAQAAX3JlbHMvLnJlbHNQSwECLQAUAAYACAAAACEAy2LIfHgCAABGBQAA&#10;DgAAAAAAAAAAAAAAAAAuAgAAZHJzL2Uyb0RvYy54bWxQSwECLQAUAAYACAAAACEAy+IP3eAAAAAK&#10;AQAADwAAAAAAAAAAAAAAAADSBAAAZHJzL2Rvd25yZXYueG1sUEsFBgAAAAAEAAQA8wAAAN8FAAAA&#10;AA==&#10;" filled="f" strokecolor="#243f60 [1604]" strokeweight="2pt"/>
            </w:pict>
          </mc:Fallback>
        </mc:AlternateContent>
      </w:r>
      <w:r>
        <w:rPr>
          <w:noProof/>
        </w:rPr>
        <w:drawing>
          <wp:inline distT="0" distB="0" distL="0" distR="0" wp14:anchorId="111050FC" wp14:editId="39FF9748">
            <wp:extent cx="5623560" cy="20497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28786" cy="2051685"/>
                    </a:xfrm>
                    <a:prstGeom prst="rect">
                      <a:avLst/>
                    </a:prstGeom>
                  </pic:spPr>
                </pic:pic>
              </a:graphicData>
            </a:graphic>
          </wp:inline>
        </w:drawing>
      </w:r>
    </w:p>
    <w:p w:rsidR="001D3F56" w:rsidRDefault="001D3F56" w:rsidP="001D3F56">
      <w:pPr>
        <w:ind w:left="1440"/>
      </w:pPr>
      <w:r>
        <w:t>Selection Options are displayed</w:t>
      </w:r>
    </w:p>
    <w:p w:rsidR="001D3F56" w:rsidRDefault="00CA0B1A" w:rsidP="001D3F56">
      <w:pPr>
        <w:ind w:left="1440"/>
      </w:pPr>
      <w:r>
        <w:rPr>
          <w:noProof/>
        </w:rPr>
        <w:drawing>
          <wp:inline distT="0" distB="0" distL="0" distR="0">
            <wp:extent cx="6339840" cy="2966720"/>
            <wp:effectExtent l="0" t="0" r="381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9840" cy="2966720"/>
                    </a:xfrm>
                    <a:prstGeom prst="rect">
                      <a:avLst/>
                    </a:prstGeom>
                    <a:noFill/>
                    <a:ln>
                      <a:noFill/>
                    </a:ln>
                  </pic:spPr>
                </pic:pic>
              </a:graphicData>
            </a:graphic>
          </wp:inline>
        </w:drawing>
      </w:r>
    </w:p>
    <w:p w:rsidR="00634F3A" w:rsidRDefault="001D3F56" w:rsidP="001D3F56">
      <w:pPr>
        <w:ind w:left="1440"/>
      </w:pPr>
      <w:r>
        <w:t xml:space="preserve">Select Preview Option then select </w:t>
      </w:r>
      <w:r>
        <w:rPr>
          <w:noProof/>
        </w:rPr>
        <w:drawing>
          <wp:inline distT="0" distB="0" distL="0" distR="0" wp14:anchorId="0B7C1DF5" wp14:editId="3395F4FB">
            <wp:extent cx="784860" cy="426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84928" cy="426757"/>
                    </a:xfrm>
                    <a:prstGeom prst="rect">
                      <a:avLst/>
                    </a:prstGeom>
                  </pic:spPr>
                </pic:pic>
              </a:graphicData>
            </a:graphic>
          </wp:inline>
        </w:drawing>
      </w:r>
    </w:p>
    <w:p w:rsidR="001D3F56" w:rsidRDefault="001D3F56" w:rsidP="001D3F56">
      <w:pPr>
        <w:ind w:left="1440"/>
      </w:pPr>
      <w:r>
        <w:rPr>
          <w:noProof/>
        </w:rPr>
        <w:lastRenderedPageBreak/>
        <w:drawing>
          <wp:inline distT="0" distB="0" distL="0" distR="0" wp14:anchorId="5D55EE86" wp14:editId="5EAD3844">
            <wp:extent cx="5608320" cy="26974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09640" cy="2698115"/>
                    </a:xfrm>
                    <a:prstGeom prst="rect">
                      <a:avLst/>
                    </a:prstGeom>
                  </pic:spPr>
                </pic:pic>
              </a:graphicData>
            </a:graphic>
          </wp:inline>
        </w:drawing>
      </w:r>
    </w:p>
    <w:p w:rsidR="001D3F56" w:rsidRDefault="001D3F56" w:rsidP="001D3F56">
      <w:pPr>
        <w:ind w:left="1080"/>
      </w:pPr>
      <w:r>
        <w:t xml:space="preserve">       Report is displayed</w:t>
      </w:r>
    </w:p>
    <w:p w:rsidR="001D3F56" w:rsidRDefault="008D1521" w:rsidP="001D3F56">
      <w:pPr>
        <w:ind w:left="1080"/>
      </w:pPr>
      <w:r>
        <w:rPr>
          <w:noProof/>
        </w:rPr>
        <w:drawing>
          <wp:inline distT="0" distB="0" distL="0" distR="0">
            <wp:extent cx="6339840" cy="2905760"/>
            <wp:effectExtent l="0" t="0" r="381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9840" cy="2905760"/>
                    </a:xfrm>
                    <a:prstGeom prst="rect">
                      <a:avLst/>
                    </a:prstGeom>
                    <a:noFill/>
                    <a:ln>
                      <a:noFill/>
                    </a:ln>
                  </pic:spPr>
                </pic:pic>
              </a:graphicData>
            </a:graphic>
          </wp:inline>
        </w:drawing>
      </w:r>
    </w:p>
    <w:p w:rsidR="001D3F56" w:rsidRPr="00D13E48" w:rsidRDefault="001D3F56" w:rsidP="001D3F56"/>
    <w:p w:rsidR="002724DE" w:rsidRDefault="002724DE" w:rsidP="002724DE">
      <w:pPr>
        <w:pStyle w:val="ListParagraph"/>
        <w:numPr>
          <w:ilvl w:val="1"/>
          <w:numId w:val="13"/>
        </w:numPr>
        <w:spacing w:before="120" w:after="120" w:line="240" w:lineRule="exact"/>
      </w:pPr>
      <w:r w:rsidRPr="00D13E48">
        <w:t>The report(s) will provide a list of invoices successfully processed and may also include a list of errors identified during the validation process.</w:t>
      </w:r>
    </w:p>
    <w:p w:rsidR="00634F3A" w:rsidRPr="00D13E48" w:rsidRDefault="008D1521" w:rsidP="001D3F56">
      <w:pPr>
        <w:ind w:left="1080"/>
      </w:pPr>
      <w:r>
        <w:rPr>
          <w:noProof/>
        </w:rPr>
        <w:lastRenderedPageBreak/>
        <w:drawing>
          <wp:inline distT="0" distB="0" distL="0" distR="0">
            <wp:extent cx="6339840" cy="307530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9840" cy="3075305"/>
                    </a:xfrm>
                    <a:prstGeom prst="rect">
                      <a:avLst/>
                    </a:prstGeom>
                    <a:noFill/>
                    <a:ln>
                      <a:noFill/>
                    </a:ln>
                  </pic:spPr>
                </pic:pic>
              </a:graphicData>
            </a:graphic>
          </wp:inline>
        </w:drawing>
      </w:r>
    </w:p>
    <w:p w:rsidR="000F415B" w:rsidRPr="00D13E48" w:rsidRDefault="000F415B" w:rsidP="002724DE">
      <w:pPr>
        <w:pStyle w:val="ListParagraph"/>
        <w:numPr>
          <w:ilvl w:val="1"/>
          <w:numId w:val="13"/>
        </w:numPr>
        <w:spacing w:before="120" w:after="120" w:line="240" w:lineRule="exact"/>
      </w:pPr>
      <w:r w:rsidRPr="00D13E48">
        <w:t>Rejected invoices should be corrected and resubmitted in a new file.</w:t>
      </w:r>
    </w:p>
    <w:p w:rsidR="005B1161" w:rsidRPr="00D13E48" w:rsidRDefault="000F415B" w:rsidP="00BE5097">
      <w:pPr>
        <w:pStyle w:val="ListParagraph"/>
        <w:numPr>
          <w:ilvl w:val="1"/>
          <w:numId w:val="13"/>
        </w:numPr>
        <w:spacing w:before="120" w:after="120" w:line="240" w:lineRule="exact"/>
      </w:pPr>
      <w:r w:rsidRPr="00D13E48">
        <w:t>Accepted invoices should not be resubmitted in subsequent invoice uploads.</w:t>
      </w:r>
    </w:p>
    <w:p w:rsidR="000F415B" w:rsidRPr="00D13E48" w:rsidRDefault="000F415B" w:rsidP="000F415B">
      <w:pPr>
        <w:pStyle w:val="ListParagraph"/>
        <w:spacing w:before="120" w:after="120" w:line="240" w:lineRule="exact"/>
      </w:pPr>
    </w:p>
    <w:p w:rsidR="000F415B" w:rsidRPr="00D13E48" w:rsidRDefault="000F415B" w:rsidP="000F415B">
      <w:pPr>
        <w:pStyle w:val="ListParagraph"/>
        <w:numPr>
          <w:ilvl w:val="0"/>
          <w:numId w:val="13"/>
        </w:numPr>
        <w:spacing w:before="120" w:after="120" w:line="240" w:lineRule="exact"/>
      </w:pPr>
      <w:r w:rsidRPr="00D13E48">
        <w:t>Please allow 72 hours before attempting to view the accepted invoices online.</w:t>
      </w:r>
    </w:p>
    <w:p w:rsidR="000F415B" w:rsidRPr="00D13E48" w:rsidRDefault="000F415B" w:rsidP="000F415B">
      <w:pPr>
        <w:pStyle w:val="ListParagraph"/>
        <w:numPr>
          <w:ilvl w:val="1"/>
          <w:numId w:val="13"/>
        </w:numPr>
        <w:spacing w:before="120" w:after="120" w:line="240" w:lineRule="exact"/>
      </w:pPr>
      <w:r w:rsidRPr="00D13E48">
        <w:t xml:space="preserve">“Accepted” invoices uploaded via this process require additional processing by our Accounts Payable system and may not be approved for payment if </w:t>
      </w:r>
      <w:r w:rsidR="00A33B70" w:rsidRPr="00D13E48">
        <w:t xml:space="preserve">other </w:t>
      </w:r>
      <w:r w:rsidR="004D1352" w:rsidRPr="00D13E48">
        <w:t>errors</w:t>
      </w:r>
      <w:r w:rsidR="00A33B70" w:rsidRPr="00D13E48">
        <w:t xml:space="preserve"> are identified.</w:t>
      </w:r>
    </w:p>
    <w:p w:rsidR="00B85D46" w:rsidRPr="00D13E48" w:rsidRDefault="00B85D46" w:rsidP="00990C1C">
      <w:pPr>
        <w:pStyle w:val="ListParagraph"/>
      </w:pPr>
    </w:p>
    <w:p w:rsidR="00990C1C" w:rsidRPr="00D13E48" w:rsidRDefault="00FE0636" w:rsidP="00990C1C">
      <w:pPr>
        <w:pStyle w:val="ListParagraph"/>
        <w:spacing w:before="120" w:after="120" w:line="240" w:lineRule="exact"/>
      </w:pPr>
      <w:r>
        <w:br w:type="page"/>
      </w:r>
    </w:p>
    <w:p w:rsidR="00334A75" w:rsidRPr="003621A9" w:rsidRDefault="00334A75" w:rsidP="00334A75">
      <w:pPr>
        <w:pStyle w:val="Heading2"/>
        <w:rPr>
          <w:i/>
        </w:rPr>
      </w:pPr>
      <w:bookmarkStart w:id="3" w:name="_Toc393790891"/>
      <w:r>
        <w:rPr>
          <w:i/>
        </w:rPr>
        <w:lastRenderedPageBreak/>
        <w:t>Contacts</w:t>
      </w:r>
      <w:bookmarkEnd w:id="3"/>
    </w:p>
    <w:p w:rsidR="00334A75" w:rsidRPr="00C60A83" w:rsidRDefault="00334A75" w:rsidP="00334A75">
      <w:pPr>
        <w:pStyle w:val="Heading3"/>
      </w:pPr>
      <w:bookmarkStart w:id="4" w:name="_Toc393790892"/>
      <w:r w:rsidRPr="00C60A83">
        <w:t>iSupplier Helpdesk</w:t>
      </w:r>
      <w:bookmarkEnd w:id="4"/>
    </w:p>
    <w:p w:rsidR="00334A75" w:rsidRPr="00D13E48" w:rsidRDefault="00334A75" w:rsidP="00334A75">
      <w:pPr>
        <w:pStyle w:val="ListParagraph"/>
        <w:spacing w:before="120" w:after="120" w:line="240" w:lineRule="exact"/>
      </w:pPr>
    </w:p>
    <w:p w:rsidR="00334A75" w:rsidRPr="00D13E48" w:rsidRDefault="00334A75" w:rsidP="00334A75">
      <w:pPr>
        <w:pStyle w:val="ListParagraph"/>
        <w:spacing w:before="120" w:after="120" w:line="240" w:lineRule="exact"/>
        <w:rPr>
          <w:b/>
        </w:rPr>
      </w:pPr>
      <w:r w:rsidRPr="00820AEE">
        <w:t xml:space="preserve">Please contact the iSupplier Helpdesk via email at </w:t>
      </w:r>
      <w:hyperlink r:id="rId40" w:history="1">
        <w:r w:rsidRPr="00820AEE">
          <w:rPr>
            <w:rStyle w:val="Hyperlink"/>
          </w:rPr>
          <w:t>g11041@att.com</w:t>
        </w:r>
      </w:hyperlink>
      <w:r w:rsidRPr="00820AEE">
        <w:t xml:space="preserve"> if you need additional information or need assistance</w:t>
      </w:r>
      <w:r w:rsidRPr="00D13E48">
        <w:rPr>
          <w:b/>
        </w:rPr>
        <w:t>.</w:t>
      </w:r>
    </w:p>
    <w:p w:rsidR="00334A75" w:rsidRDefault="00334A75" w:rsidP="00334A75">
      <w:pPr>
        <w:pStyle w:val="ListParagraph"/>
        <w:spacing w:before="120" w:after="120" w:line="240" w:lineRule="exact"/>
        <w:rPr>
          <w:b/>
        </w:rPr>
      </w:pPr>
    </w:p>
    <w:p w:rsidR="00334A75" w:rsidRDefault="00334A75" w:rsidP="00334A75">
      <w:pPr>
        <w:pStyle w:val="Heading3"/>
      </w:pPr>
      <w:bookmarkStart w:id="5" w:name="_Toc393790893"/>
      <w:r>
        <w:t>Job Aids /Downloads</w:t>
      </w:r>
      <w:bookmarkEnd w:id="5"/>
    </w:p>
    <w:p w:rsidR="00334A75" w:rsidRDefault="00334A75" w:rsidP="00334A75">
      <w:pPr>
        <w:pStyle w:val="ListParagraph"/>
        <w:spacing w:before="120" w:after="120" w:line="240" w:lineRule="exact"/>
        <w:rPr>
          <w:b/>
        </w:rPr>
      </w:pPr>
    </w:p>
    <w:p w:rsidR="00334A75" w:rsidRDefault="00277BF0" w:rsidP="00334A75">
      <w:pPr>
        <w:pStyle w:val="ListParagraph"/>
        <w:spacing w:before="120" w:after="120" w:line="240" w:lineRule="exact"/>
      </w:pPr>
      <w:hyperlink r:id="rId41" w:history="1">
        <w:r w:rsidR="00334A75" w:rsidRPr="00EB11DE">
          <w:rPr>
            <w:rStyle w:val="Hyperlink"/>
          </w:rPr>
          <w:t>http://www.attpurchasing.com/</w:t>
        </w:r>
      </w:hyperlink>
      <w:r w:rsidR="00334A75">
        <w:t xml:space="preserve">  under the iSupplier Section</w:t>
      </w:r>
    </w:p>
    <w:p w:rsidR="00334A75" w:rsidRDefault="00334A75" w:rsidP="00334A75">
      <w:pPr>
        <w:pStyle w:val="ListParagraph"/>
        <w:spacing w:before="120" w:after="120" w:line="240" w:lineRule="exact"/>
      </w:pPr>
    </w:p>
    <w:p w:rsidR="00334A75" w:rsidRPr="00334A75" w:rsidRDefault="00334A75" w:rsidP="00334A75">
      <w:pPr>
        <w:pStyle w:val="ListParagraph"/>
        <w:spacing w:before="120" w:after="120" w:line="240" w:lineRule="exact"/>
        <w:rPr>
          <w:b/>
        </w:rPr>
      </w:pPr>
      <w:r w:rsidRPr="00334A75">
        <w:rPr>
          <w:b/>
        </w:rPr>
        <w:t>Please review and reference the ‘External User Guide’</w:t>
      </w:r>
    </w:p>
    <w:p w:rsidR="00334A75" w:rsidRPr="00334A75" w:rsidRDefault="00334A75" w:rsidP="00334A75">
      <w:pPr>
        <w:spacing w:before="120" w:after="120" w:line="240" w:lineRule="exact"/>
        <w:rPr>
          <w:b/>
        </w:rPr>
      </w:pPr>
    </w:p>
    <w:p w:rsidR="00334A75" w:rsidRPr="00C60A83" w:rsidRDefault="00334A75" w:rsidP="00334A75">
      <w:pPr>
        <w:pStyle w:val="Heading3"/>
      </w:pPr>
      <w:bookmarkStart w:id="6" w:name="_Toc393790894"/>
      <w:r w:rsidRPr="00C60A83">
        <w:t>Invoice and Payment Questions</w:t>
      </w:r>
      <w:bookmarkEnd w:id="6"/>
    </w:p>
    <w:p w:rsidR="00961EDA" w:rsidRDefault="00961EDA" w:rsidP="00961EDA">
      <w:pPr>
        <w:autoSpaceDE w:val="0"/>
        <w:autoSpaceDN w:val="0"/>
        <w:rPr>
          <w:rFonts w:eastAsiaTheme="minorEastAsia"/>
          <w:noProof/>
          <w:color w:val="000000"/>
        </w:rPr>
      </w:pPr>
    </w:p>
    <w:p w:rsidR="00961EDA" w:rsidRDefault="00961EDA" w:rsidP="00961EDA">
      <w:pPr>
        <w:autoSpaceDE w:val="0"/>
        <w:autoSpaceDN w:val="0"/>
        <w:ind w:left="720"/>
        <w:rPr>
          <w:rFonts w:eastAsiaTheme="minorEastAsia"/>
          <w:noProof/>
          <w:color w:val="000000"/>
        </w:rPr>
      </w:pPr>
      <w:r>
        <w:rPr>
          <w:rFonts w:eastAsiaTheme="minorEastAsia"/>
          <w:noProof/>
          <w:color w:val="000000"/>
        </w:rPr>
        <w:t>Questions regarding invoice payment and hold resolution for Oracle related POs should be directed as follows:</w:t>
      </w:r>
    </w:p>
    <w:p w:rsidR="00961EDA" w:rsidRDefault="00961EDA" w:rsidP="00961EDA">
      <w:pPr>
        <w:autoSpaceDE w:val="0"/>
        <w:autoSpaceDN w:val="0"/>
        <w:ind w:left="720"/>
        <w:rPr>
          <w:rFonts w:eastAsiaTheme="minorEastAsia"/>
          <w:noProof/>
          <w:color w:val="000000"/>
        </w:rPr>
      </w:pPr>
      <w:r>
        <w:rPr>
          <w:rFonts w:eastAsiaTheme="minorEastAsia"/>
          <w:noProof/>
          <w:color w:val="000000"/>
        </w:rPr>
        <w:t>M</w:t>
      </w:r>
      <w:r>
        <w:rPr>
          <w:rFonts w:eastAsiaTheme="minorEastAsia"/>
          <w:noProof/>
          <w:color w:val="000000"/>
        </w:rPr>
        <w:t xml:space="preserve">obility PO related invoices (Billing address: PO Box 66786), contact </w:t>
      </w:r>
      <w:hyperlink r:id="rId42" w:history="1">
        <w:r>
          <w:rPr>
            <w:rStyle w:val="Hyperlink"/>
            <w:rFonts w:eastAsiaTheme="minorEastAsia"/>
            <w:noProof/>
            <w:color w:val="0563C1"/>
          </w:rPr>
          <w:t>G07382@att.com</w:t>
        </w:r>
      </w:hyperlink>
    </w:p>
    <w:p w:rsidR="00961EDA" w:rsidRDefault="00961EDA" w:rsidP="00961EDA">
      <w:pPr>
        <w:autoSpaceDE w:val="0"/>
        <w:autoSpaceDN w:val="0"/>
        <w:ind w:left="720"/>
        <w:rPr>
          <w:rFonts w:eastAsiaTheme="minorEastAsia"/>
          <w:noProof/>
          <w:color w:val="000000"/>
        </w:rPr>
      </w:pPr>
      <w:r>
        <w:rPr>
          <w:rFonts w:eastAsiaTheme="minorEastAsia"/>
          <w:noProof/>
          <w:color w:val="000000"/>
        </w:rPr>
        <w:t xml:space="preserve">Wireline PO related invoices (Billing address: PO Box 66785), contact </w:t>
      </w:r>
      <w:hyperlink r:id="rId43" w:history="1">
        <w:r>
          <w:rPr>
            <w:rStyle w:val="Hyperlink"/>
            <w:rFonts w:eastAsiaTheme="minorEastAsia"/>
            <w:noProof/>
            <w:color w:val="0563C1"/>
          </w:rPr>
          <w:t>G14385@att.com</w:t>
        </w:r>
      </w:hyperlink>
    </w:p>
    <w:p w:rsidR="00961EDA" w:rsidRDefault="00961EDA" w:rsidP="00961EDA">
      <w:pPr>
        <w:autoSpaceDE w:val="0"/>
        <w:autoSpaceDN w:val="0"/>
        <w:ind w:left="720"/>
        <w:rPr>
          <w:rFonts w:eastAsiaTheme="minorEastAsia"/>
          <w:noProof/>
          <w:color w:val="000000"/>
        </w:rPr>
      </w:pPr>
      <w:r>
        <w:rPr>
          <w:rFonts w:eastAsiaTheme="minorEastAsia"/>
          <w:noProof/>
          <w:color w:val="000000"/>
        </w:rPr>
        <w:t>IMPORTANT:  Inquiries for multiple late invoices (5 or more) must be submitted in MS EXCEL format including invoice #, Date and Purchase order number and additional notes questions remaining based on iSupplier research. PDF statements will be returned with these instructions.</w:t>
      </w:r>
    </w:p>
    <w:p w:rsidR="00334A75" w:rsidRDefault="00334A75" w:rsidP="00334A75">
      <w:pPr>
        <w:autoSpaceDE w:val="0"/>
        <w:autoSpaceDN w:val="0"/>
        <w:adjustRightInd w:val="0"/>
        <w:spacing w:after="0" w:line="240" w:lineRule="auto"/>
      </w:pPr>
      <w:bookmarkStart w:id="7" w:name="_GoBack"/>
      <w:bookmarkEnd w:id="7"/>
    </w:p>
    <w:p w:rsidR="00334A75" w:rsidRPr="00C60A83" w:rsidRDefault="00334A75" w:rsidP="00334A75">
      <w:pPr>
        <w:pStyle w:val="Heading3"/>
      </w:pPr>
      <w:bookmarkStart w:id="8" w:name="_Toc393790895"/>
      <w:r>
        <w:t>S</w:t>
      </w:r>
      <w:r w:rsidRPr="00C60A83">
        <w:t>upplier set-up, supplier/site maintenance, or remit to information</w:t>
      </w:r>
      <w:bookmarkEnd w:id="8"/>
    </w:p>
    <w:p w:rsidR="00334A75" w:rsidRDefault="00334A75" w:rsidP="00334A75">
      <w:pPr>
        <w:autoSpaceDE w:val="0"/>
        <w:autoSpaceDN w:val="0"/>
        <w:adjustRightInd w:val="0"/>
        <w:spacing w:after="0" w:line="240" w:lineRule="auto"/>
        <w:ind w:left="720"/>
      </w:pPr>
      <w:r w:rsidRPr="00505FD1">
        <w:t>If you have questions concerning supplier set-up, supplier/site maintenance, or remit to information, please contact the Vendor Management team at venmtce@att.com for assistance.</w:t>
      </w:r>
    </w:p>
    <w:p w:rsidR="00116796" w:rsidRDefault="00116796" w:rsidP="00D13E48">
      <w:pPr>
        <w:autoSpaceDE w:val="0"/>
        <w:autoSpaceDN w:val="0"/>
        <w:adjustRightInd w:val="0"/>
        <w:spacing w:after="0" w:line="240" w:lineRule="auto"/>
        <w:ind w:left="720"/>
      </w:pPr>
    </w:p>
    <w:p w:rsidR="00116796" w:rsidRDefault="00116796" w:rsidP="00D13E48">
      <w:pPr>
        <w:autoSpaceDE w:val="0"/>
        <w:autoSpaceDN w:val="0"/>
        <w:adjustRightInd w:val="0"/>
        <w:spacing w:after="0" w:line="240" w:lineRule="auto"/>
        <w:ind w:left="720"/>
      </w:pPr>
    </w:p>
    <w:p w:rsidR="00CC05D8" w:rsidRDefault="00CC05D8">
      <w:pPr>
        <w:spacing w:after="0" w:line="240" w:lineRule="auto"/>
      </w:pPr>
      <w:r>
        <w:br w:type="page"/>
      </w:r>
    </w:p>
    <w:p w:rsidR="00CC05D8" w:rsidRDefault="00CC05D8" w:rsidP="00CC05D8">
      <w:pPr>
        <w:pStyle w:val="Heading1"/>
      </w:pPr>
      <w:r>
        <w:lastRenderedPageBreak/>
        <w:t>Invoice Upload Validation Errors</w:t>
      </w:r>
    </w:p>
    <w:p w:rsidR="00CC05D8" w:rsidRPr="00CC05D8" w:rsidRDefault="00CC05D8" w:rsidP="00CC05D8">
      <w:r w:rsidRPr="00CC05D8">
        <w:t>Listed below are the errors that may occur during the validation process</w:t>
      </w:r>
    </w:p>
    <w:p w:rsidR="00CC05D8" w:rsidRDefault="00CC05D8" w:rsidP="00CC05D8">
      <w:pPr>
        <w:autoSpaceDE w:val="0"/>
        <w:autoSpaceDN w:val="0"/>
        <w:adjustRightInd w:val="0"/>
        <w:spacing w:after="0" w:line="240" w:lineRule="auto"/>
        <w:ind w:left="720"/>
      </w:pPr>
      <w:r>
        <w:t>Invoice Number has variable descriptions</w:t>
      </w:r>
    </w:p>
    <w:p w:rsidR="00CC05D8" w:rsidRDefault="00CC05D8" w:rsidP="00CC05D8">
      <w:pPr>
        <w:autoSpaceDE w:val="0"/>
        <w:autoSpaceDN w:val="0"/>
        <w:adjustRightInd w:val="0"/>
        <w:spacing w:after="0" w:line="240" w:lineRule="auto"/>
        <w:ind w:left="720"/>
      </w:pPr>
      <w:r>
        <w:t>Release Number cannot be null for Blanket PO in Invoice</w:t>
      </w:r>
    </w:p>
    <w:p w:rsidR="00CC05D8" w:rsidRDefault="00CC05D8" w:rsidP="00CC05D8">
      <w:pPr>
        <w:autoSpaceDE w:val="0"/>
        <w:autoSpaceDN w:val="0"/>
        <w:adjustRightInd w:val="0"/>
        <w:spacing w:after="0" w:line="240" w:lineRule="auto"/>
        <w:ind w:left="720"/>
      </w:pPr>
      <w:r>
        <w:t xml:space="preserve">Invoice Number </w:t>
      </w:r>
      <w:proofErr w:type="spellStart"/>
      <w:r>
        <w:t>can not</w:t>
      </w:r>
      <w:proofErr w:type="spellEnd"/>
      <w:r>
        <w:t xml:space="preserve"> be null</w:t>
      </w:r>
    </w:p>
    <w:p w:rsidR="00CC05D8" w:rsidRDefault="00CC05D8" w:rsidP="00CC05D8">
      <w:pPr>
        <w:autoSpaceDE w:val="0"/>
        <w:autoSpaceDN w:val="0"/>
        <w:adjustRightInd w:val="0"/>
        <w:spacing w:after="0" w:line="240" w:lineRule="auto"/>
        <w:ind w:left="720"/>
      </w:pPr>
      <w:r>
        <w:t>Invoice Number can only be alphanumeric. No special characters</w:t>
      </w:r>
    </w:p>
    <w:p w:rsidR="00CC05D8" w:rsidRDefault="00CC05D8" w:rsidP="00CC05D8">
      <w:pPr>
        <w:autoSpaceDE w:val="0"/>
        <w:autoSpaceDN w:val="0"/>
        <w:adjustRightInd w:val="0"/>
        <w:spacing w:after="0" w:line="240" w:lineRule="auto"/>
        <w:ind w:left="720"/>
      </w:pPr>
      <w:r>
        <w:t>Invoice Number should not be more than 50 characters</w:t>
      </w:r>
    </w:p>
    <w:p w:rsidR="00CC05D8" w:rsidRDefault="00CC05D8" w:rsidP="00CC05D8">
      <w:pPr>
        <w:autoSpaceDE w:val="0"/>
        <w:autoSpaceDN w:val="0"/>
        <w:adjustRightInd w:val="0"/>
        <w:spacing w:after="0" w:line="240" w:lineRule="auto"/>
        <w:ind w:left="720"/>
      </w:pPr>
      <w:r>
        <w:t>Duplicate Invoice Number</w:t>
      </w:r>
    </w:p>
    <w:p w:rsidR="00CC05D8" w:rsidRDefault="00CC05D8" w:rsidP="00CC05D8">
      <w:pPr>
        <w:autoSpaceDE w:val="0"/>
        <w:autoSpaceDN w:val="0"/>
        <w:adjustRightInd w:val="0"/>
        <w:spacing w:after="0" w:line="240" w:lineRule="auto"/>
        <w:ind w:left="720"/>
      </w:pPr>
      <w:r>
        <w:t xml:space="preserve">Invoice Date </w:t>
      </w:r>
      <w:proofErr w:type="spellStart"/>
      <w:r>
        <w:t>can not</w:t>
      </w:r>
      <w:proofErr w:type="spellEnd"/>
      <w:r>
        <w:t xml:space="preserve"> be null</w:t>
      </w:r>
    </w:p>
    <w:p w:rsidR="00CC05D8" w:rsidRDefault="00CC05D8" w:rsidP="00CC05D8">
      <w:pPr>
        <w:autoSpaceDE w:val="0"/>
        <w:autoSpaceDN w:val="0"/>
        <w:adjustRightInd w:val="0"/>
        <w:spacing w:after="0" w:line="240" w:lineRule="auto"/>
        <w:ind w:left="720"/>
      </w:pPr>
      <w:r>
        <w:t>Invoice Date ' 18-07-2014 ' should be in valid date format (DD-MON-YYYY)</w:t>
      </w:r>
    </w:p>
    <w:p w:rsidR="00CC05D8" w:rsidRDefault="00CC05D8" w:rsidP="00CC05D8">
      <w:pPr>
        <w:autoSpaceDE w:val="0"/>
        <w:autoSpaceDN w:val="0"/>
        <w:adjustRightInd w:val="0"/>
        <w:spacing w:after="0" w:line="240" w:lineRule="auto"/>
        <w:ind w:left="720"/>
      </w:pPr>
      <w:r>
        <w:t xml:space="preserve">PO Number </w:t>
      </w:r>
      <w:proofErr w:type="spellStart"/>
      <w:r>
        <w:t>can not</w:t>
      </w:r>
      <w:proofErr w:type="spellEnd"/>
      <w:r>
        <w:t xml:space="preserve"> be null</w:t>
      </w:r>
    </w:p>
    <w:p w:rsidR="00CC05D8" w:rsidRDefault="00CC05D8" w:rsidP="00CC05D8">
      <w:pPr>
        <w:autoSpaceDE w:val="0"/>
        <w:autoSpaceDN w:val="0"/>
        <w:adjustRightInd w:val="0"/>
        <w:spacing w:after="0" w:line="240" w:lineRule="auto"/>
        <w:ind w:left="720"/>
      </w:pPr>
      <w:r>
        <w:t>PO Number is not valid</w:t>
      </w:r>
    </w:p>
    <w:p w:rsidR="00CC05D8" w:rsidRDefault="00CC05D8" w:rsidP="00CC05D8">
      <w:pPr>
        <w:autoSpaceDE w:val="0"/>
        <w:autoSpaceDN w:val="0"/>
        <w:adjustRightInd w:val="0"/>
        <w:spacing w:after="0" w:line="240" w:lineRule="auto"/>
        <w:ind w:left="720"/>
      </w:pPr>
      <w:r>
        <w:t>PO Number is not valid for this supplier</w:t>
      </w:r>
    </w:p>
    <w:p w:rsidR="00CC05D8" w:rsidRDefault="00CC05D8" w:rsidP="00CC05D8">
      <w:pPr>
        <w:autoSpaceDE w:val="0"/>
        <w:autoSpaceDN w:val="0"/>
        <w:adjustRightInd w:val="0"/>
        <w:spacing w:after="0" w:line="240" w:lineRule="auto"/>
        <w:ind w:left="720"/>
      </w:pPr>
      <w:r>
        <w:t>PO Number '12345 ' is not Approved</w:t>
      </w:r>
    </w:p>
    <w:p w:rsidR="00CC05D8" w:rsidRDefault="00CC05D8" w:rsidP="00CC05D8">
      <w:pPr>
        <w:autoSpaceDE w:val="0"/>
        <w:autoSpaceDN w:val="0"/>
        <w:adjustRightInd w:val="0"/>
        <w:spacing w:after="0" w:line="240" w:lineRule="auto"/>
        <w:ind w:left="720"/>
      </w:pPr>
      <w:r>
        <w:t>PO Number '12345' is Cancelled</w:t>
      </w:r>
    </w:p>
    <w:p w:rsidR="00CC05D8" w:rsidRDefault="00CC05D8" w:rsidP="00CC05D8">
      <w:pPr>
        <w:autoSpaceDE w:val="0"/>
        <w:autoSpaceDN w:val="0"/>
        <w:adjustRightInd w:val="0"/>
        <w:spacing w:after="0" w:line="240" w:lineRule="auto"/>
        <w:ind w:left="720"/>
      </w:pPr>
      <w:r>
        <w:t>PO Number '12345' is Closed</w:t>
      </w:r>
    </w:p>
    <w:p w:rsidR="00CC05D8" w:rsidRDefault="00CC05D8" w:rsidP="00CC05D8">
      <w:pPr>
        <w:autoSpaceDE w:val="0"/>
        <w:autoSpaceDN w:val="0"/>
        <w:adjustRightInd w:val="0"/>
        <w:spacing w:after="0" w:line="240" w:lineRule="auto"/>
        <w:ind w:left="720"/>
      </w:pPr>
      <w:r>
        <w:t>PO Number '12345' has an End Date</w:t>
      </w:r>
    </w:p>
    <w:p w:rsidR="00CC05D8" w:rsidRDefault="00CC05D8" w:rsidP="00CC05D8">
      <w:pPr>
        <w:autoSpaceDE w:val="0"/>
        <w:autoSpaceDN w:val="0"/>
        <w:adjustRightInd w:val="0"/>
        <w:spacing w:after="0" w:line="240" w:lineRule="auto"/>
        <w:ind w:left="720"/>
      </w:pPr>
      <w:r>
        <w:t>One Invoice cannot have multiple Release Numbers</w:t>
      </w:r>
    </w:p>
    <w:p w:rsidR="00CC05D8" w:rsidRDefault="00CC05D8" w:rsidP="00CC05D8">
      <w:pPr>
        <w:autoSpaceDE w:val="0"/>
        <w:autoSpaceDN w:val="0"/>
        <w:adjustRightInd w:val="0"/>
        <w:spacing w:after="0" w:line="240" w:lineRule="auto"/>
        <w:ind w:left="720"/>
      </w:pPr>
      <w:r>
        <w:t>One Invoice cannot have multiple PO Numbers</w:t>
      </w:r>
    </w:p>
    <w:p w:rsidR="00CC05D8" w:rsidRDefault="00CC05D8" w:rsidP="00CC05D8">
      <w:pPr>
        <w:autoSpaceDE w:val="0"/>
        <w:autoSpaceDN w:val="0"/>
        <w:adjustRightInd w:val="0"/>
        <w:spacing w:after="0" w:line="240" w:lineRule="auto"/>
        <w:ind w:left="720"/>
      </w:pPr>
      <w:r>
        <w:t>Invoice Amount "99.x" should be a number</w:t>
      </w:r>
    </w:p>
    <w:p w:rsidR="00CC05D8" w:rsidRDefault="00CC05D8" w:rsidP="00CC05D8">
      <w:pPr>
        <w:autoSpaceDE w:val="0"/>
        <w:autoSpaceDN w:val="0"/>
        <w:adjustRightInd w:val="0"/>
        <w:spacing w:after="0" w:line="240" w:lineRule="auto"/>
        <w:ind w:left="720"/>
      </w:pPr>
      <w:r>
        <w:t>Invoice Amount '99.9998' cannot have more than 2 decimals</w:t>
      </w:r>
    </w:p>
    <w:p w:rsidR="00CC05D8" w:rsidRDefault="00CC05D8" w:rsidP="00CC05D8">
      <w:pPr>
        <w:autoSpaceDE w:val="0"/>
        <w:autoSpaceDN w:val="0"/>
        <w:adjustRightInd w:val="0"/>
        <w:spacing w:after="0" w:line="240" w:lineRule="auto"/>
        <w:ind w:left="720"/>
      </w:pPr>
      <w:proofErr w:type="spellStart"/>
      <w:r>
        <w:t>Invoice_amount</w:t>
      </w:r>
      <w:proofErr w:type="spellEnd"/>
      <w:r>
        <w:t xml:space="preserve"> </w:t>
      </w:r>
      <w:proofErr w:type="spellStart"/>
      <w:r>
        <w:t>can not</w:t>
      </w:r>
      <w:proofErr w:type="spellEnd"/>
      <w:r>
        <w:t xml:space="preserve"> be null or negative'</w:t>
      </w:r>
    </w:p>
    <w:p w:rsidR="00CC05D8" w:rsidRDefault="00CC05D8" w:rsidP="00CC05D8">
      <w:pPr>
        <w:autoSpaceDE w:val="0"/>
        <w:autoSpaceDN w:val="0"/>
        <w:adjustRightInd w:val="0"/>
        <w:spacing w:after="0" w:line="240" w:lineRule="auto"/>
        <w:ind w:left="720"/>
      </w:pPr>
      <w:r>
        <w:t>Invoice Amount ' 123.88' does match with the total of Line Amount(s) for this Invoice</w:t>
      </w:r>
    </w:p>
    <w:p w:rsidR="00CC05D8" w:rsidRDefault="00CC05D8" w:rsidP="00CC05D8">
      <w:pPr>
        <w:autoSpaceDE w:val="0"/>
        <w:autoSpaceDN w:val="0"/>
        <w:adjustRightInd w:val="0"/>
        <w:spacing w:after="0" w:line="240" w:lineRule="auto"/>
        <w:ind w:left="720"/>
      </w:pPr>
      <w:r>
        <w:t>Invoice Description should not be more than 240 characters</w:t>
      </w:r>
    </w:p>
    <w:p w:rsidR="00CC05D8" w:rsidRDefault="00CC05D8" w:rsidP="00CC05D8">
      <w:pPr>
        <w:autoSpaceDE w:val="0"/>
        <w:autoSpaceDN w:val="0"/>
        <w:adjustRightInd w:val="0"/>
        <w:spacing w:after="0" w:line="240" w:lineRule="auto"/>
        <w:ind w:left="720"/>
      </w:pPr>
      <w:r>
        <w:t>Invoice should have at least one line with Line Type = "ITEM"</w:t>
      </w:r>
    </w:p>
    <w:p w:rsidR="00CC05D8" w:rsidRDefault="00CC05D8" w:rsidP="00CC05D8">
      <w:pPr>
        <w:autoSpaceDE w:val="0"/>
        <w:autoSpaceDN w:val="0"/>
        <w:adjustRightInd w:val="0"/>
        <w:spacing w:after="0" w:line="240" w:lineRule="auto"/>
        <w:ind w:left="720"/>
      </w:pPr>
      <w:r>
        <w:t>Invoice should only have one TAX line</w:t>
      </w:r>
    </w:p>
    <w:p w:rsidR="00CC05D8" w:rsidRDefault="00CC05D8" w:rsidP="00CC05D8">
      <w:pPr>
        <w:autoSpaceDE w:val="0"/>
        <w:autoSpaceDN w:val="0"/>
        <w:adjustRightInd w:val="0"/>
        <w:spacing w:after="0" w:line="240" w:lineRule="auto"/>
        <w:ind w:left="720"/>
      </w:pPr>
      <w:r>
        <w:t>Invoice should only have one FREIGHT</w:t>
      </w:r>
    </w:p>
    <w:p w:rsidR="00CC05D8" w:rsidRDefault="00CC05D8" w:rsidP="00CC05D8">
      <w:pPr>
        <w:autoSpaceDE w:val="0"/>
        <w:autoSpaceDN w:val="0"/>
        <w:adjustRightInd w:val="0"/>
        <w:spacing w:after="0" w:line="240" w:lineRule="auto"/>
        <w:ind w:left="720"/>
      </w:pPr>
      <w:r>
        <w:t xml:space="preserve">Release number for the standard PO Number </w:t>
      </w:r>
      <w:proofErr w:type="gramStart"/>
      <w:r>
        <w:t>has to</w:t>
      </w:r>
      <w:proofErr w:type="gramEnd"/>
      <w:r>
        <w:t xml:space="preserve"> be null</w:t>
      </w:r>
    </w:p>
    <w:p w:rsidR="00CC05D8" w:rsidRDefault="00CC05D8" w:rsidP="00CC05D8">
      <w:pPr>
        <w:autoSpaceDE w:val="0"/>
        <w:autoSpaceDN w:val="0"/>
        <w:adjustRightInd w:val="0"/>
        <w:spacing w:after="0" w:line="240" w:lineRule="auto"/>
        <w:ind w:left="720"/>
      </w:pPr>
      <w:r>
        <w:t>Release number for the Blanket PO Number cannot be null</w:t>
      </w:r>
    </w:p>
    <w:p w:rsidR="00CC05D8" w:rsidRDefault="00CC05D8" w:rsidP="00CC05D8">
      <w:pPr>
        <w:autoSpaceDE w:val="0"/>
        <w:autoSpaceDN w:val="0"/>
        <w:adjustRightInd w:val="0"/>
        <w:spacing w:after="0" w:line="240" w:lineRule="auto"/>
        <w:ind w:left="720"/>
      </w:pPr>
      <w:r>
        <w:t>Release number is not valid for the PO Number</w:t>
      </w:r>
    </w:p>
    <w:p w:rsidR="00CC05D8" w:rsidRDefault="00CC05D8" w:rsidP="00CC05D8">
      <w:pPr>
        <w:autoSpaceDE w:val="0"/>
        <w:autoSpaceDN w:val="0"/>
        <w:adjustRightInd w:val="0"/>
        <w:spacing w:after="0" w:line="240" w:lineRule="auto"/>
        <w:ind w:left="720"/>
      </w:pPr>
      <w:r>
        <w:t>Release number is not Approved</w:t>
      </w:r>
    </w:p>
    <w:p w:rsidR="00CC05D8" w:rsidRDefault="00CC05D8" w:rsidP="00CC05D8">
      <w:pPr>
        <w:autoSpaceDE w:val="0"/>
        <w:autoSpaceDN w:val="0"/>
        <w:adjustRightInd w:val="0"/>
        <w:spacing w:after="0" w:line="240" w:lineRule="auto"/>
        <w:ind w:left="720"/>
      </w:pPr>
      <w:r>
        <w:t>Release number is Cancelled</w:t>
      </w:r>
    </w:p>
    <w:p w:rsidR="00CC05D8" w:rsidRDefault="00CC05D8" w:rsidP="00CC05D8">
      <w:pPr>
        <w:autoSpaceDE w:val="0"/>
        <w:autoSpaceDN w:val="0"/>
        <w:adjustRightInd w:val="0"/>
        <w:spacing w:after="0" w:line="240" w:lineRule="auto"/>
        <w:ind w:left="720"/>
      </w:pPr>
      <w:r>
        <w:t>Release number is Closed</w:t>
      </w:r>
    </w:p>
    <w:p w:rsidR="00CC05D8" w:rsidRDefault="00CC05D8" w:rsidP="00CC05D8">
      <w:pPr>
        <w:autoSpaceDE w:val="0"/>
        <w:autoSpaceDN w:val="0"/>
        <w:adjustRightInd w:val="0"/>
        <w:spacing w:after="0" w:line="240" w:lineRule="auto"/>
        <w:ind w:left="720"/>
      </w:pPr>
      <w:r>
        <w:t>PO Line Number should not be null for Line Type = "ITEM"</w:t>
      </w:r>
    </w:p>
    <w:p w:rsidR="00CC05D8" w:rsidRDefault="00CC05D8" w:rsidP="00CC05D8">
      <w:pPr>
        <w:autoSpaceDE w:val="0"/>
        <w:autoSpaceDN w:val="0"/>
        <w:adjustRightInd w:val="0"/>
        <w:spacing w:after="0" w:line="240" w:lineRule="auto"/>
        <w:ind w:left="720"/>
      </w:pPr>
      <w:r>
        <w:t>PO Line Number is not valid</w:t>
      </w:r>
    </w:p>
    <w:p w:rsidR="00CC05D8" w:rsidRDefault="00CC05D8" w:rsidP="00CC05D8">
      <w:pPr>
        <w:autoSpaceDE w:val="0"/>
        <w:autoSpaceDN w:val="0"/>
        <w:adjustRightInd w:val="0"/>
        <w:spacing w:after="0" w:line="240" w:lineRule="auto"/>
        <w:ind w:left="720"/>
      </w:pPr>
      <w:r>
        <w:t>PO Line Number is Cancelled</w:t>
      </w:r>
    </w:p>
    <w:p w:rsidR="00CC05D8" w:rsidRDefault="00CC05D8" w:rsidP="00CC05D8">
      <w:pPr>
        <w:autoSpaceDE w:val="0"/>
        <w:autoSpaceDN w:val="0"/>
        <w:adjustRightInd w:val="0"/>
        <w:spacing w:after="0" w:line="240" w:lineRule="auto"/>
        <w:ind w:left="720"/>
      </w:pPr>
      <w:r>
        <w:t>PO Line Number is Closed</w:t>
      </w:r>
    </w:p>
    <w:p w:rsidR="00CC05D8" w:rsidRDefault="00CC05D8" w:rsidP="00CC05D8">
      <w:pPr>
        <w:autoSpaceDE w:val="0"/>
        <w:autoSpaceDN w:val="0"/>
        <w:adjustRightInd w:val="0"/>
        <w:spacing w:after="0" w:line="240" w:lineRule="auto"/>
        <w:ind w:left="720"/>
      </w:pPr>
      <w:r>
        <w:t>UOM should not be null for Line Type = "ITEM"</w:t>
      </w:r>
    </w:p>
    <w:p w:rsidR="00CC05D8" w:rsidRDefault="00CC05D8" w:rsidP="00CC05D8">
      <w:pPr>
        <w:autoSpaceDE w:val="0"/>
        <w:autoSpaceDN w:val="0"/>
        <w:adjustRightInd w:val="0"/>
        <w:spacing w:after="0" w:line="240" w:lineRule="auto"/>
        <w:ind w:left="720"/>
      </w:pPr>
      <w:r>
        <w:t>UOM is not valid</w:t>
      </w:r>
    </w:p>
    <w:p w:rsidR="00CC05D8" w:rsidRDefault="00CC05D8" w:rsidP="00CC05D8">
      <w:pPr>
        <w:autoSpaceDE w:val="0"/>
        <w:autoSpaceDN w:val="0"/>
        <w:adjustRightInd w:val="0"/>
        <w:spacing w:after="0" w:line="240" w:lineRule="auto"/>
        <w:ind w:left="720"/>
      </w:pPr>
      <w:r>
        <w:t>Line Type 'PARTS' is not valid. It can only be "ITEM", "TAX", "FREIGHT"</w:t>
      </w:r>
    </w:p>
    <w:p w:rsidR="00CC05D8" w:rsidRDefault="00CC05D8" w:rsidP="00CC05D8">
      <w:pPr>
        <w:autoSpaceDE w:val="0"/>
        <w:autoSpaceDN w:val="0"/>
        <w:adjustRightInd w:val="0"/>
        <w:spacing w:after="0" w:line="240" w:lineRule="auto"/>
        <w:ind w:left="720"/>
      </w:pPr>
      <w:r>
        <w:t>Line Amount cannot be null</w:t>
      </w:r>
    </w:p>
    <w:p w:rsidR="00CC05D8" w:rsidRDefault="00CC05D8" w:rsidP="00CC05D8">
      <w:pPr>
        <w:autoSpaceDE w:val="0"/>
        <w:autoSpaceDN w:val="0"/>
        <w:adjustRightInd w:val="0"/>
        <w:spacing w:after="0" w:line="240" w:lineRule="auto"/>
        <w:ind w:left="720"/>
      </w:pPr>
      <w:r>
        <w:t>Line Amount cannot be zero</w:t>
      </w:r>
    </w:p>
    <w:p w:rsidR="00CC05D8" w:rsidRDefault="00CC05D8" w:rsidP="00CC05D8">
      <w:pPr>
        <w:autoSpaceDE w:val="0"/>
        <w:autoSpaceDN w:val="0"/>
        <w:adjustRightInd w:val="0"/>
        <w:spacing w:after="0" w:line="240" w:lineRule="auto"/>
        <w:ind w:left="720"/>
      </w:pPr>
      <w:r>
        <w:t>Line Amount '99.x' should be a number</w:t>
      </w:r>
    </w:p>
    <w:p w:rsidR="00CC05D8" w:rsidRDefault="00CC05D8" w:rsidP="00CC05D8">
      <w:pPr>
        <w:autoSpaceDE w:val="0"/>
        <w:autoSpaceDN w:val="0"/>
        <w:adjustRightInd w:val="0"/>
        <w:spacing w:after="0" w:line="240" w:lineRule="auto"/>
        <w:ind w:left="720"/>
      </w:pPr>
      <w:r>
        <w:t>Invoice unit price does not match to the purchase order unit price</w:t>
      </w:r>
    </w:p>
    <w:p w:rsidR="00CC05D8" w:rsidRDefault="00CC05D8" w:rsidP="00CC05D8">
      <w:pPr>
        <w:autoSpaceDE w:val="0"/>
        <w:autoSpaceDN w:val="0"/>
        <w:adjustRightInd w:val="0"/>
        <w:spacing w:after="0" w:line="240" w:lineRule="auto"/>
        <w:ind w:left="720"/>
      </w:pPr>
      <w:r>
        <w:t>Line Amount '99.9997' cannot have more than 2 decimals</w:t>
      </w:r>
    </w:p>
    <w:p w:rsidR="00CC05D8" w:rsidRDefault="00CC05D8" w:rsidP="00CC05D8">
      <w:pPr>
        <w:autoSpaceDE w:val="0"/>
        <w:autoSpaceDN w:val="0"/>
        <w:adjustRightInd w:val="0"/>
        <w:spacing w:after="0" w:line="240" w:lineRule="auto"/>
        <w:ind w:left="720"/>
      </w:pPr>
      <w:r>
        <w:t>Line Description should not be more than 240 characters</w:t>
      </w:r>
    </w:p>
    <w:p w:rsidR="00CC05D8" w:rsidRDefault="00CC05D8" w:rsidP="00CC05D8">
      <w:pPr>
        <w:autoSpaceDE w:val="0"/>
        <w:autoSpaceDN w:val="0"/>
        <w:adjustRightInd w:val="0"/>
        <w:spacing w:after="0" w:line="240" w:lineRule="auto"/>
        <w:ind w:left="720"/>
      </w:pPr>
      <w:r>
        <w:t>PO Shipment Number cannot be null</w:t>
      </w:r>
    </w:p>
    <w:p w:rsidR="00CC05D8" w:rsidRDefault="00CC05D8" w:rsidP="00CC05D8">
      <w:pPr>
        <w:autoSpaceDE w:val="0"/>
        <w:autoSpaceDN w:val="0"/>
        <w:adjustRightInd w:val="0"/>
        <w:spacing w:after="0" w:line="240" w:lineRule="auto"/>
        <w:ind w:left="720"/>
      </w:pPr>
      <w:r>
        <w:t>PO Shipment Number is not valid</w:t>
      </w:r>
    </w:p>
    <w:p w:rsidR="0027334C" w:rsidRDefault="0027334C" w:rsidP="0027334C">
      <w:pPr>
        <w:pStyle w:val="Heading1"/>
      </w:pPr>
      <w:r>
        <w:lastRenderedPageBreak/>
        <w:t>Invoice Upload Validation Errors</w:t>
      </w:r>
    </w:p>
    <w:p w:rsidR="0027334C" w:rsidRDefault="0027334C" w:rsidP="00CC05D8">
      <w:pPr>
        <w:autoSpaceDE w:val="0"/>
        <w:autoSpaceDN w:val="0"/>
        <w:adjustRightInd w:val="0"/>
        <w:spacing w:after="0" w:line="240" w:lineRule="auto"/>
        <w:ind w:left="720"/>
      </w:pPr>
    </w:p>
    <w:p w:rsidR="00CC05D8" w:rsidRDefault="00CC05D8" w:rsidP="00CC05D8">
      <w:pPr>
        <w:autoSpaceDE w:val="0"/>
        <w:autoSpaceDN w:val="0"/>
        <w:adjustRightInd w:val="0"/>
        <w:spacing w:after="0" w:line="240" w:lineRule="auto"/>
        <w:ind w:left="720"/>
      </w:pPr>
      <w:r>
        <w:t>PO Shipment Number is Cancelled</w:t>
      </w:r>
    </w:p>
    <w:p w:rsidR="00CC05D8" w:rsidRDefault="00CC05D8" w:rsidP="00CC05D8">
      <w:pPr>
        <w:autoSpaceDE w:val="0"/>
        <w:autoSpaceDN w:val="0"/>
        <w:adjustRightInd w:val="0"/>
        <w:spacing w:after="0" w:line="240" w:lineRule="auto"/>
        <w:ind w:left="720"/>
      </w:pPr>
      <w:r>
        <w:t>PO Shipment Number is Closed</w:t>
      </w:r>
    </w:p>
    <w:p w:rsidR="00CC05D8" w:rsidRDefault="00CC05D8" w:rsidP="00CC05D8">
      <w:pPr>
        <w:autoSpaceDE w:val="0"/>
        <w:autoSpaceDN w:val="0"/>
        <w:adjustRightInd w:val="0"/>
        <w:spacing w:after="0" w:line="240" w:lineRule="auto"/>
        <w:ind w:left="720"/>
      </w:pPr>
      <w:r>
        <w:t>Quantity Invoiced should not be null for Line Type = "ITEM"</w:t>
      </w:r>
    </w:p>
    <w:p w:rsidR="00CC05D8" w:rsidRDefault="00CC05D8" w:rsidP="00CC05D8">
      <w:pPr>
        <w:autoSpaceDE w:val="0"/>
        <w:autoSpaceDN w:val="0"/>
        <w:adjustRightInd w:val="0"/>
        <w:spacing w:after="0" w:line="240" w:lineRule="auto"/>
        <w:ind w:left="720"/>
      </w:pPr>
      <w:r>
        <w:t>Quantity Invoiced '9x' should be a number</w:t>
      </w:r>
    </w:p>
    <w:p w:rsidR="00CC05D8" w:rsidRDefault="00CC05D8" w:rsidP="00CC05D8">
      <w:pPr>
        <w:autoSpaceDE w:val="0"/>
        <w:autoSpaceDN w:val="0"/>
        <w:adjustRightInd w:val="0"/>
        <w:spacing w:after="0" w:line="240" w:lineRule="auto"/>
        <w:ind w:left="720"/>
      </w:pPr>
      <w:r>
        <w:t>Quantity billed exceeds quantity ordered</w:t>
      </w:r>
    </w:p>
    <w:p w:rsidR="00CC05D8" w:rsidRDefault="00CC05D8" w:rsidP="00CC05D8">
      <w:pPr>
        <w:autoSpaceDE w:val="0"/>
        <w:autoSpaceDN w:val="0"/>
        <w:adjustRightInd w:val="0"/>
        <w:spacing w:after="0" w:line="240" w:lineRule="auto"/>
        <w:ind w:left="720"/>
      </w:pPr>
      <w:r>
        <w:t>Quantity Invoiced '99.99987' cannot have more than 2 decimals</w:t>
      </w:r>
    </w:p>
    <w:p w:rsidR="00CC05D8" w:rsidRDefault="00CC05D8" w:rsidP="00CC05D8">
      <w:pPr>
        <w:autoSpaceDE w:val="0"/>
        <w:autoSpaceDN w:val="0"/>
        <w:adjustRightInd w:val="0"/>
        <w:spacing w:after="0" w:line="240" w:lineRule="auto"/>
        <w:ind w:left="720"/>
      </w:pPr>
      <w:r>
        <w:t>Unit Price should not be null for Line Type = "ITEM"</w:t>
      </w:r>
    </w:p>
    <w:p w:rsidR="00CC05D8" w:rsidRDefault="00CC05D8" w:rsidP="00CC05D8">
      <w:pPr>
        <w:autoSpaceDE w:val="0"/>
        <w:autoSpaceDN w:val="0"/>
        <w:adjustRightInd w:val="0"/>
        <w:spacing w:after="0" w:line="240" w:lineRule="auto"/>
        <w:ind w:left="720"/>
      </w:pPr>
      <w:r>
        <w:t>Unit Price '99.x' should be a number</w:t>
      </w:r>
    </w:p>
    <w:p w:rsidR="00CC05D8" w:rsidRDefault="00CC05D8" w:rsidP="00CC05D8">
      <w:pPr>
        <w:autoSpaceDE w:val="0"/>
        <w:autoSpaceDN w:val="0"/>
        <w:adjustRightInd w:val="0"/>
        <w:spacing w:after="0" w:line="240" w:lineRule="auto"/>
        <w:ind w:left="720"/>
      </w:pPr>
      <w:r>
        <w:t>Unit Price * Quantity should equal Line Amount</w:t>
      </w:r>
    </w:p>
    <w:p w:rsidR="00116796" w:rsidRDefault="00CC05D8" w:rsidP="00CC05D8">
      <w:pPr>
        <w:autoSpaceDE w:val="0"/>
        <w:autoSpaceDN w:val="0"/>
        <w:adjustRightInd w:val="0"/>
        <w:spacing w:after="0" w:line="240" w:lineRule="auto"/>
        <w:ind w:left="720"/>
      </w:pPr>
      <w:r>
        <w:t>Sum of the Item Line Amount should not be Zero</w:t>
      </w:r>
    </w:p>
    <w:p w:rsidR="00116796" w:rsidRDefault="00116796" w:rsidP="00D13E48">
      <w:pPr>
        <w:autoSpaceDE w:val="0"/>
        <w:autoSpaceDN w:val="0"/>
        <w:adjustRightInd w:val="0"/>
        <w:spacing w:after="0" w:line="240" w:lineRule="auto"/>
        <w:ind w:left="720"/>
      </w:pPr>
    </w:p>
    <w:p w:rsidR="00116796" w:rsidRDefault="00116796"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2A06DF" w:rsidRDefault="002A06DF" w:rsidP="00D13E48">
      <w:pPr>
        <w:autoSpaceDE w:val="0"/>
        <w:autoSpaceDN w:val="0"/>
        <w:adjustRightInd w:val="0"/>
        <w:spacing w:after="0" w:line="240" w:lineRule="auto"/>
        <w:ind w:left="720"/>
      </w:pPr>
    </w:p>
    <w:p w:rsidR="00116796" w:rsidRPr="00B81084" w:rsidRDefault="002A06DF" w:rsidP="00D13E48">
      <w:pPr>
        <w:autoSpaceDE w:val="0"/>
        <w:autoSpaceDN w:val="0"/>
        <w:adjustRightInd w:val="0"/>
        <w:spacing w:after="0" w:line="240" w:lineRule="auto"/>
        <w:ind w:left="720"/>
        <w:rPr>
          <w:b/>
          <w:bCs/>
        </w:rPr>
      </w:pPr>
      <w:r w:rsidRPr="00B81084">
        <w:rPr>
          <w:b/>
          <w:bCs/>
        </w:rPr>
        <w:t xml:space="preserve">Appendix </w:t>
      </w:r>
      <w:proofErr w:type="gramStart"/>
      <w:r w:rsidRPr="00B81084">
        <w:rPr>
          <w:b/>
          <w:bCs/>
        </w:rPr>
        <w:t>1  -</w:t>
      </w:r>
      <w:proofErr w:type="gramEnd"/>
      <w:r w:rsidRPr="00B81084">
        <w:rPr>
          <w:b/>
          <w:bCs/>
        </w:rPr>
        <w:t xml:space="preserve"> Sample Invoice Upload Report</w:t>
      </w:r>
    </w:p>
    <w:p w:rsidR="00116796" w:rsidRDefault="00116796" w:rsidP="00D13E48">
      <w:pPr>
        <w:autoSpaceDE w:val="0"/>
        <w:autoSpaceDN w:val="0"/>
        <w:adjustRightInd w:val="0"/>
        <w:spacing w:after="0" w:line="240" w:lineRule="auto"/>
        <w:ind w:left="720"/>
      </w:pPr>
    </w:p>
    <w:p w:rsidR="002A06DF" w:rsidRPr="00505FD1" w:rsidRDefault="002A06DF" w:rsidP="00D13E48">
      <w:pPr>
        <w:autoSpaceDE w:val="0"/>
        <w:autoSpaceDN w:val="0"/>
        <w:adjustRightInd w:val="0"/>
        <w:spacing w:after="0" w:line="240" w:lineRule="auto"/>
        <w:ind w:left="720"/>
      </w:pPr>
      <w:r>
        <w:rPr>
          <w:noProof/>
        </w:rPr>
        <w:drawing>
          <wp:inline distT="0" distB="0" distL="0" distR="0">
            <wp:extent cx="6324600" cy="1447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4600" cy="1447800"/>
                    </a:xfrm>
                    <a:prstGeom prst="rect">
                      <a:avLst/>
                    </a:prstGeom>
                    <a:noFill/>
                    <a:ln>
                      <a:noFill/>
                    </a:ln>
                  </pic:spPr>
                </pic:pic>
              </a:graphicData>
            </a:graphic>
          </wp:inline>
        </w:drawing>
      </w:r>
    </w:p>
    <w:p w:rsidR="007C4090" w:rsidRDefault="007C4090" w:rsidP="00990C1C">
      <w:pPr>
        <w:pStyle w:val="ListParagraph"/>
        <w:spacing w:before="120" w:after="120" w:line="240" w:lineRule="exact"/>
        <w:rPr>
          <w:b/>
        </w:rPr>
        <w:sectPr w:rsidR="007C4090" w:rsidSect="0005787B">
          <w:headerReference w:type="default" r:id="rId45"/>
          <w:footerReference w:type="default" r:id="rId46"/>
          <w:pgSz w:w="12240" w:h="15840"/>
          <w:pgMar w:top="0" w:right="810" w:bottom="810" w:left="1440" w:header="144" w:footer="0" w:gutter="0"/>
          <w:cols w:space="720"/>
          <w:titlePg/>
          <w:docGrid w:linePitch="360"/>
        </w:sectPr>
      </w:pPr>
    </w:p>
    <w:p w:rsidR="002F1BAB" w:rsidRPr="00990C1C" w:rsidRDefault="002F1BAB" w:rsidP="002A06DF">
      <w:pPr>
        <w:pStyle w:val="ListParagraph"/>
        <w:spacing w:before="120" w:after="120" w:line="240" w:lineRule="exact"/>
        <w:ind w:firstLine="720"/>
        <w:rPr>
          <w:b/>
        </w:rPr>
      </w:pPr>
    </w:p>
    <w:sectPr w:rsidR="002F1BAB" w:rsidRPr="00990C1C" w:rsidSect="00313EB7">
      <w:pgSz w:w="15840" w:h="12240" w:orient="landscape"/>
      <w:pgMar w:top="1440" w:right="0" w:bottom="810" w:left="810" w:header="14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7BF0" w:rsidRDefault="00277BF0" w:rsidP="00105072">
      <w:pPr>
        <w:spacing w:after="0" w:line="240" w:lineRule="auto"/>
      </w:pPr>
      <w:r>
        <w:separator/>
      </w:r>
    </w:p>
  </w:endnote>
  <w:endnote w:type="continuationSeparator" w:id="0">
    <w:p w:rsidR="00277BF0" w:rsidRDefault="00277BF0" w:rsidP="0010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2" w:type="dxa"/>
      <w:tblInd w:w="8" w:type="dxa"/>
      <w:tblLayout w:type="fixed"/>
      <w:tblCellMar>
        <w:left w:w="0" w:type="dxa"/>
        <w:right w:w="0" w:type="dxa"/>
      </w:tblCellMar>
      <w:tblLook w:val="0000" w:firstRow="0" w:lastRow="0" w:firstColumn="0" w:lastColumn="0" w:noHBand="0" w:noVBand="0"/>
    </w:tblPr>
    <w:tblGrid>
      <w:gridCol w:w="3182"/>
      <w:gridCol w:w="3100"/>
      <w:gridCol w:w="3110"/>
    </w:tblGrid>
    <w:tr w:rsidR="00C745AE" w:rsidRPr="00A42532" w:rsidTr="0038585A">
      <w:tc>
        <w:tcPr>
          <w:tcW w:w="9392" w:type="dxa"/>
          <w:gridSpan w:val="3"/>
        </w:tcPr>
        <w:p w:rsidR="00C745AE" w:rsidRDefault="00C745AE" w:rsidP="0038585A">
          <w:pPr>
            <w:pStyle w:val="P100FooterSmall"/>
            <w:jc w:val="left"/>
          </w:pPr>
        </w:p>
      </w:tc>
    </w:tr>
    <w:tr w:rsidR="00C745AE" w:rsidTr="00AA3E73">
      <w:tblPrEx>
        <w:tblBorders>
          <w:top w:val="single" w:sz="6" w:space="0" w:color="auto"/>
        </w:tblBorders>
      </w:tblPrEx>
      <w:trPr>
        <w:trHeight w:val="348"/>
      </w:trPr>
      <w:tc>
        <w:tcPr>
          <w:tcW w:w="3182" w:type="dxa"/>
          <w:tcBorders>
            <w:top w:val="nil"/>
          </w:tcBorders>
        </w:tcPr>
        <w:p w:rsidR="00505FD1" w:rsidRPr="00BB0D0B" w:rsidRDefault="00C745AE" w:rsidP="002B681C">
          <w:pPr>
            <w:pStyle w:val="Footer"/>
            <w:rPr>
              <w:rFonts w:asciiTheme="minorHAnsi" w:hAnsiTheme="minorHAnsi" w:cstheme="minorHAnsi"/>
              <w:sz w:val="18"/>
              <w:szCs w:val="18"/>
            </w:rPr>
          </w:pPr>
          <w:r w:rsidRPr="00BB0D0B">
            <w:rPr>
              <w:rFonts w:asciiTheme="minorHAnsi" w:hAnsiTheme="minorHAnsi" w:cstheme="minorHAnsi"/>
              <w:b/>
              <w:sz w:val="18"/>
              <w:szCs w:val="18"/>
            </w:rPr>
            <w:t>Last changed on:</w:t>
          </w:r>
          <w:r w:rsidR="00C57398" w:rsidRPr="00BB0D0B">
            <w:rPr>
              <w:rFonts w:asciiTheme="minorHAnsi" w:hAnsiTheme="minorHAnsi" w:cstheme="minorHAnsi"/>
              <w:sz w:val="18"/>
              <w:szCs w:val="18"/>
            </w:rPr>
            <w:t xml:space="preserve">   </w:t>
          </w:r>
          <w:r w:rsidR="00A6248E">
            <w:rPr>
              <w:rFonts w:asciiTheme="minorHAnsi" w:hAnsiTheme="minorHAnsi" w:cstheme="minorHAnsi"/>
              <w:sz w:val="18"/>
              <w:szCs w:val="18"/>
            </w:rPr>
            <w:t>4/13/2020</w:t>
          </w:r>
        </w:p>
      </w:tc>
      <w:tc>
        <w:tcPr>
          <w:tcW w:w="3100" w:type="dxa"/>
          <w:tcBorders>
            <w:top w:val="nil"/>
          </w:tcBorders>
        </w:tcPr>
        <w:p w:rsidR="009131BD" w:rsidRPr="00BB0D0B" w:rsidRDefault="009131BD" w:rsidP="00505FD1">
          <w:pPr>
            <w:pStyle w:val="Footer"/>
            <w:rPr>
              <w:rFonts w:asciiTheme="minorHAnsi" w:hAnsiTheme="minorHAnsi" w:cstheme="minorHAnsi"/>
              <w:b/>
              <w:sz w:val="18"/>
              <w:szCs w:val="18"/>
            </w:rPr>
          </w:pPr>
        </w:p>
      </w:tc>
      <w:tc>
        <w:tcPr>
          <w:tcW w:w="3110" w:type="dxa"/>
          <w:tcBorders>
            <w:top w:val="nil"/>
          </w:tcBorders>
        </w:tcPr>
        <w:p w:rsidR="00C745AE" w:rsidRPr="00BB0D0B" w:rsidRDefault="00C745AE" w:rsidP="00AA3E73">
          <w:pPr>
            <w:pStyle w:val="P101FooterRight"/>
            <w:jc w:val="center"/>
            <w:rPr>
              <w:rFonts w:asciiTheme="minorHAnsi" w:hAnsiTheme="minorHAnsi" w:cstheme="minorHAnsi"/>
              <w:szCs w:val="18"/>
            </w:rPr>
          </w:pPr>
          <w:r w:rsidRPr="00BB0D0B">
            <w:rPr>
              <w:rFonts w:asciiTheme="minorHAnsi" w:hAnsiTheme="minorHAnsi" w:cstheme="minorHAnsi"/>
              <w:szCs w:val="18"/>
            </w:rPr>
            <w:t xml:space="preserve">Page </w:t>
          </w:r>
          <w:r w:rsidR="00010ECB" w:rsidRPr="00BB0D0B">
            <w:rPr>
              <w:rFonts w:asciiTheme="minorHAnsi" w:hAnsiTheme="minorHAnsi" w:cstheme="minorHAnsi"/>
              <w:szCs w:val="18"/>
            </w:rPr>
            <w:fldChar w:fldCharType="begin"/>
          </w:r>
          <w:r w:rsidR="00010ECB" w:rsidRPr="00BB0D0B">
            <w:rPr>
              <w:rFonts w:asciiTheme="minorHAnsi" w:hAnsiTheme="minorHAnsi" w:cstheme="minorHAnsi"/>
              <w:szCs w:val="18"/>
            </w:rPr>
            <w:instrText xml:space="preserve"> PAGE  \* Arabic  \* MERGEFORMAT </w:instrText>
          </w:r>
          <w:r w:rsidR="00010ECB" w:rsidRPr="00BB0D0B">
            <w:rPr>
              <w:rFonts w:asciiTheme="minorHAnsi" w:hAnsiTheme="minorHAnsi" w:cstheme="minorHAnsi"/>
              <w:szCs w:val="18"/>
            </w:rPr>
            <w:fldChar w:fldCharType="separate"/>
          </w:r>
          <w:r w:rsidR="001F3D1A">
            <w:rPr>
              <w:rFonts w:asciiTheme="minorHAnsi" w:hAnsiTheme="minorHAnsi" w:cstheme="minorHAnsi"/>
              <w:noProof/>
              <w:szCs w:val="18"/>
            </w:rPr>
            <w:t>7</w:t>
          </w:r>
          <w:r w:rsidR="00010ECB" w:rsidRPr="00BB0D0B">
            <w:rPr>
              <w:rFonts w:asciiTheme="minorHAnsi" w:hAnsiTheme="minorHAnsi" w:cstheme="minorHAnsi"/>
              <w:szCs w:val="18"/>
            </w:rPr>
            <w:fldChar w:fldCharType="end"/>
          </w:r>
        </w:p>
      </w:tc>
    </w:tr>
  </w:tbl>
  <w:p w:rsidR="00C745AE" w:rsidRDefault="00C745AE" w:rsidP="005A3B3C">
    <w:pPr>
      <w:pStyle w:val="Footer"/>
    </w:pPr>
  </w:p>
  <w:p w:rsidR="00C745AE" w:rsidRDefault="00C74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7BF0" w:rsidRDefault="00277BF0" w:rsidP="00105072">
      <w:pPr>
        <w:spacing w:after="0" w:line="240" w:lineRule="auto"/>
      </w:pPr>
      <w:r>
        <w:separator/>
      </w:r>
    </w:p>
  </w:footnote>
  <w:footnote w:type="continuationSeparator" w:id="0">
    <w:p w:rsidR="00277BF0" w:rsidRDefault="00277BF0" w:rsidP="00105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27" w:type="dxa"/>
      <w:tblInd w:w="108" w:type="dxa"/>
      <w:tblLook w:val="01E0" w:firstRow="1" w:lastRow="1" w:firstColumn="1" w:lastColumn="1" w:noHBand="0" w:noVBand="0"/>
    </w:tblPr>
    <w:tblGrid>
      <w:gridCol w:w="7054"/>
      <w:gridCol w:w="2973"/>
    </w:tblGrid>
    <w:tr w:rsidR="00C745AE" w:rsidRPr="00784D83" w:rsidTr="00AA3E73">
      <w:trPr>
        <w:trHeight w:val="656"/>
      </w:trPr>
      <w:tc>
        <w:tcPr>
          <w:tcW w:w="7054" w:type="dxa"/>
          <w:tcBorders>
            <w:top w:val="nil"/>
            <w:left w:val="nil"/>
            <w:bottom w:val="nil"/>
            <w:right w:val="nil"/>
          </w:tcBorders>
        </w:tcPr>
        <w:p w:rsidR="00275472" w:rsidRPr="00C01DFD" w:rsidRDefault="009465E4" w:rsidP="00275472">
          <w:pPr>
            <w:pStyle w:val="Header"/>
            <w:rPr>
              <w:rFonts w:cs="Arial"/>
              <w:bCs/>
              <w:iCs/>
              <w:sz w:val="28"/>
              <w:szCs w:val="28"/>
            </w:rPr>
          </w:pPr>
          <w:r>
            <w:rPr>
              <w:rFonts w:cs="Arial"/>
              <w:bCs/>
              <w:iCs/>
              <w:noProof/>
              <w:sz w:val="28"/>
              <w:szCs w:val="28"/>
            </w:rPr>
            <w:drawing>
              <wp:anchor distT="0" distB="0" distL="114300" distR="114300" simplePos="0" relativeHeight="251657728" behindDoc="0" locked="0" layoutInCell="1" allowOverlap="1">
                <wp:simplePos x="0" y="0"/>
                <wp:positionH relativeFrom="column">
                  <wp:posOffset>-487680</wp:posOffset>
                </wp:positionH>
                <wp:positionV relativeFrom="paragraph">
                  <wp:posOffset>32385</wp:posOffset>
                </wp:positionV>
                <wp:extent cx="981075" cy="523875"/>
                <wp:effectExtent l="0" t="0" r="9525" b="9525"/>
                <wp:wrapNone/>
                <wp:docPr id="2" name="Picture 24" descr="at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tlogo"/>
                        <pic:cNvPicPr>
                          <a:picLocks noChangeAspect="1" noChangeArrowheads="1"/>
                        </pic:cNvPicPr>
                      </pic:nvPicPr>
                      <pic:blipFill>
                        <a:blip r:embed="rId1">
                          <a:extLst>
                            <a:ext uri="{28A0092B-C50C-407E-A947-70E740481C1C}">
                              <a14:useLocalDpi xmlns:a14="http://schemas.microsoft.com/office/drawing/2010/main" val="0"/>
                            </a:ext>
                          </a:extLst>
                        </a:blip>
                        <a:srcRect r="4343" b="7451"/>
                        <a:stretch>
                          <a:fillRect/>
                        </a:stretch>
                      </pic:blipFill>
                      <pic:spPr bwMode="auto">
                        <a:xfrm>
                          <a:off x="0" y="0"/>
                          <a:ext cx="9810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472">
            <w:rPr>
              <w:rFonts w:cs="Arial"/>
              <w:bCs/>
              <w:iCs/>
              <w:sz w:val="28"/>
              <w:szCs w:val="28"/>
            </w:rPr>
            <w:t xml:space="preserve">  </w:t>
          </w:r>
        </w:p>
        <w:p w:rsidR="00275472" w:rsidRPr="00784D83" w:rsidRDefault="00275472" w:rsidP="00275472">
          <w:pPr>
            <w:pStyle w:val="Header"/>
            <w:rPr>
              <w:rFonts w:ascii="Arial" w:hAnsi="Arial" w:cs="Arial"/>
              <w:b/>
              <w:bCs/>
              <w:i/>
              <w:iCs/>
              <w:sz w:val="28"/>
              <w:szCs w:val="28"/>
            </w:rPr>
          </w:pPr>
          <w:r>
            <w:rPr>
              <w:rFonts w:cs="Arial"/>
              <w:bCs/>
              <w:iCs/>
              <w:sz w:val="28"/>
              <w:szCs w:val="28"/>
            </w:rPr>
            <w:t xml:space="preserve">                 </w:t>
          </w:r>
          <w:proofErr w:type="gramStart"/>
          <w:r>
            <w:rPr>
              <w:rFonts w:cs="Arial"/>
              <w:bCs/>
              <w:iCs/>
              <w:sz w:val="28"/>
              <w:szCs w:val="28"/>
            </w:rPr>
            <w:t>i</w:t>
          </w:r>
          <w:r w:rsidR="004B1C43">
            <w:rPr>
              <w:rFonts w:cs="Arial"/>
              <w:bCs/>
              <w:iCs/>
              <w:sz w:val="28"/>
              <w:szCs w:val="28"/>
            </w:rPr>
            <w:t>Supplier</w:t>
          </w:r>
          <w:r>
            <w:rPr>
              <w:rFonts w:cs="Arial"/>
              <w:bCs/>
              <w:iCs/>
              <w:sz w:val="28"/>
              <w:szCs w:val="28"/>
            </w:rPr>
            <w:t xml:space="preserve">  Job</w:t>
          </w:r>
          <w:proofErr w:type="gramEnd"/>
          <w:r>
            <w:rPr>
              <w:rFonts w:cs="Arial"/>
              <w:bCs/>
              <w:iCs/>
              <w:sz w:val="28"/>
              <w:szCs w:val="28"/>
            </w:rPr>
            <w:t xml:space="preserve"> Aid : </w:t>
          </w:r>
          <w:r w:rsidR="00034DAB">
            <w:rPr>
              <w:rFonts w:cs="Arial"/>
              <w:bCs/>
              <w:iCs/>
              <w:sz w:val="28"/>
              <w:szCs w:val="28"/>
            </w:rPr>
            <w:t>PO Invoice Upload Process</w:t>
          </w:r>
        </w:p>
        <w:p w:rsidR="00C745AE" w:rsidRPr="00C01DFD" w:rsidRDefault="00C745AE" w:rsidP="00275472">
          <w:pPr>
            <w:pStyle w:val="Header"/>
            <w:rPr>
              <w:rFonts w:cs="Arial"/>
              <w:bCs/>
              <w:iCs/>
              <w:sz w:val="28"/>
              <w:szCs w:val="28"/>
            </w:rPr>
          </w:pPr>
        </w:p>
      </w:tc>
      <w:tc>
        <w:tcPr>
          <w:tcW w:w="2973" w:type="dxa"/>
          <w:tcBorders>
            <w:top w:val="nil"/>
            <w:left w:val="nil"/>
            <w:bottom w:val="nil"/>
            <w:right w:val="nil"/>
          </w:tcBorders>
        </w:tcPr>
        <w:p w:rsidR="00C745AE" w:rsidRPr="00784D83" w:rsidRDefault="00C745AE" w:rsidP="00AA3E73">
          <w:pPr>
            <w:pStyle w:val="Header"/>
            <w:ind w:left="1996" w:hanging="1996"/>
            <w:rPr>
              <w:rFonts w:ascii="Arial" w:hAnsi="Arial" w:cs="Arial"/>
              <w:b/>
              <w:bCs/>
              <w:i/>
              <w:iCs/>
              <w:sz w:val="28"/>
              <w:szCs w:val="28"/>
            </w:rPr>
          </w:pPr>
        </w:p>
      </w:tc>
    </w:tr>
  </w:tbl>
  <w:p w:rsidR="00C745AE" w:rsidRDefault="00C74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2420"/>
    <w:multiLevelType w:val="hybridMultilevel"/>
    <w:tmpl w:val="137E2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F4483"/>
    <w:multiLevelType w:val="multilevel"/>
    <w:tmpl w:val="74FC61E6"/>
    <w:lvl w:ilvl="0">
      <w:start w:val="7"/>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D996916"/>
    <w:multiLevelType w:val="hybridMultilevel"/>
    <w:tmpl w:val="A40E3C4E"/>
    <w:lvl w:ilvl="0" w:tplc="0C28E07C">
      <w:start w:val="1"/>
      <w:numFmt w:val="decimal"/>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DE83551"/>
    <w:multiLevelType w:val="hybridMultilevel"/>
    <w:tmpl w:val="3E803B00"/>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4" w15:restartNumberingAfterBreak="0">
    <w:nsid w:val="250B5C1C"/>
    <w:multiLevelType w:val="hybridMultilevel"/>
    <w:tmpl w:val="AF062E8E"/>
    <w:lvl w:ilvl="0" w:tplc="BC22ECCA">
      <w:start w:val="7"/>
      <w:numFmt w:val="decimal"/>
      <w:lvlText w:val="%1"/>
      <w:lvlJc w:val="left"/>
      <w:pPr>
        <w:ind w:left="720" w:hanging="360"/>
      </w:pPr>
      <w:rPr>
        <w:rFonts w:cs="Times New Roman" w:hint="default"/>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1AB3453"/>
    <w:multiLevelType w:val="hybridMultilevel"/>
    <w:tmpl w:val="870A0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6A4928"/>
    <w:multiLevelType w:val="hybridMultilevel"/>
    <w:tmpl w:val="D04215C8"/>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2514C3"/>
    <w:multiLevelType w:val="multilevel"/>
    <w:tmpl w:val="4394D094"/>
    <w:lvl w:ilvl="0">
      <w:start w:val="10"/>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4F106A1D"/>
    <w:multiLevelType w:val="hybridMultilevel"/>
    <w:tmpl w:val="4C966A1E"/>
    <w:lvl w:ilvl="0" w:tplc="FE163860">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48370F8"/>
    <w:multiLevelType w:val="hybridMultilevel"/>
    <w:tmpl w:val="446C3F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57702F1"/>
    <w:multiLevelType w:val="hybridMultilevel"/>
    <w:tmpl w:val="0E38C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F73F9A"/>
    <w:multiLevelType w:val="hybridMultilevel"/>
    <w:tmpl w:val="0602E3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7F03B18"/>
    <w:multiLevelType w:val="hybridMultilevel"/>
    <w:tmpl w:val="9D30A0E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6EB9717D"/>
    <w:multiLevelType w:val="hybridMultilevel"/>
    <w:tmpl w:val="91D877E6"/>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4" w15:restartNumberingAfterBreak="0">
    <w:nsid w:val="78622199"/>
    <w:multiLevelType w:val="hybridMultilevel"/>
    <w:tmpl w:val="3F948236"/>
    <w:lvl w:ilvl="0" w:tplc="D5826324">
      <w:start w:val="1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AE165A7"/>
    <w:multiLevelType w:val="multilevel"/>
    <w:tmpl w:val="A40E3C4E"/>
    <w:lvl w:ilvl="0">
      <w:start w:val="1"/>
      <w:numFmt w:val="decimal"/>
      <w:lvlText w:val="%1."/>
      <w:lvlJc w:val="left"/>
      <w:pPr>
        <w:ind w:left="720" w:hanging="360"/>
      </w:pPr>
      <w:rPr>
        <w:rFonts w:cs="Times New Roman" w:hint="default"/>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2"/>
  </w:num>
  <w:num w:numId="2">
    <w:abstractNumId w:val="4"/>
  </w:num>
  <w:num w:numId="3">
    <w:abstractNumId w:val="9"/>
  </w:num>
  <w:num w:numId="4">
    <w:abstractNumId w:val="11"/>
  </w:num>
  <w:num w:numId="5">
    <w:abstractNumId w:val="8"/>
  </w:num>
  <w:num w:numId="6">
    <w:abstractNumId w:val="1"/>
  </w:num>
  <w:num w:numId="7">
    <w:abstractNumId w:val="15"/>
  </w:num>
  <w:num w:numId="8">
    <w:abstractNumId w:val="14"/>
  </w:num>
  <w:num w:numId="9">
    <w:abstractNumId w:val="7"/>
  </w:num>
  <w:num w:numId="10">
    <w:abstractNumId w:val="6"/>
  </w:num>
  <w:num w:numId="11">
    <w:abstractNumId w:val="13"/>
  </w:num>
  <w:num w:numId="12">
    <w:abstractNumId w:val="3"/>
  </w:num>
  <w:num w:numId="13">
    <w:abstractNumId w:val="5"/>
  </w:num>
  <w:num w:numId="14">
    <w:abstractNumId w:val="12"/>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1BB"/>
    <w:rsid w:val="00010ECB"/>
    <w:rsid w:val="00027063"/>
    <w:rsid w:val="00027CA1"/>
    <w:rsid w:val="00034DAB"/>
    <w:rsid w:val="000413DD"/>
    <w:rsid w:val="00043EA9"/>
    <w:rsid w:val="000523F2"/>
    <w:rsid w:val="00056C98"/>
    <w:rsid w:val="0005787B"/>
    <w:rsid w:val="00062CC5"/>
    <w:rsid w:val="00066895"/>
    <w:rsid w:val="0007025D"/>
    <w:rsid w:val="00073C8D"/>
    <w:rsid w:val="000A4647"/>
    <w:rsid w:val="000A4E48"/>
    <w:rsid w:val="000D1175"/>
    <w:rsid w:val="000E0685"/>
    <w:rsid w:val="000E4585"/>
    <w:rsid w:val="000E59BD"/>
    <w:rsid w:val="000E6014"/>
    <w:rsid w:val="000F415B"/>
    <w:rsid w:val="00105072"/>
    <w:rsid w:val="00106A22"/>
    <w:rsid w:val="00106C8C"/>
    <w:rsid w:val="00107D14"/>
    <w:rsid w:val="00107EFE"/>
    <w:rsid w:val="00116796"/>
    <w:rsid w:val="00117104"/>
    <w:rsid w:val="001378D4"/>
    <w:rsid w:val="0014274A"/>
    <w:rsid w:val="00151F39"/>
    <w:rsid w:val="00152CF7"/>
    <w:rsid w:val="001575AE"/>
    <w:rsid w:val="00161F96"/>
    <w:rsid w:val="00172775"/>
    <w:rsid w:val="00175835"/>
    <w:rsid w:val="001809BE"/>
    <w:rsid w:val="00192326"/>
    <w:rsid w:val="001A0003"/>
    <w:rsid w:val="001A4154"/>
    <w:rsid w:val="001A7AE3"/>
    <w:rsid w:val="001B0B9B"/>
    <w:rsid w:val="001C0C86"/>
    <w:rsid w:val="001C726E"/>
    <w:rsid w:val="001C7B30"/>
    <w:rsid w:val="001D3190"/>
    <w:rsid w:val="001D3F56"/>
    <w:rsid w:val="001D548D"/>
    <w:rsid w:val="001E0CF1"/>
    <w:rsid w:val="001E4EAA"/>
    <w:rsid w:val="001F19E5"/>
    <w:rsid w:val="001F3D1A"/>
    <w:rsid w:val="001F41DF"/>
    <w:rsid w:val="00213EB9"/>
    <w:rsid w:val="00221417"/>
    <w:rsid w:val="00223FFC"/>
    <w:rsid w:val="0022585C"/>
    <w:rsid w:val="00233440"/>
    <w:rsid w:val="00244189"/>
    <w:rsid w:val="002724DE"/>
    <w:rsid w:val="0027334C"/>
    <w:rsid w:val="00275128"/>
    <w:rsid w:val="00275472"/>
    <w:rsid w:val="00277BF0"/>
    <w:rsid w:val="00285F8A"/>
    <w:rsid w:val="00291FA3"/>
    <w:rsid w:val="00297BC2"/>
    <w:rsid w:val="002A06DF"/>
    <w:rsid w:val="002A3CC1"/>
    <w:rsid w:val="002A3D90"/>
    <w:rsid w:val="002A5AFB"/>
    <w:rsid w:val="002A5D12"/>
    <w:rsid w:val="002B28A5"/>
    <w:rsid w:val="002B36D0"/>
    <w:rsid w:val="002B681C"/>
    <w:rsid w:val="002C0E73"/>
    <w:rsid w:val="002C249E"/>
    <w:rsid w:val="002D4214"/>
    <w:rsid w:val="002E488F"/>
    <w:rsid w:val="002E6D89"/>
    <w:rsid w:val="002F1BAB"/>
    <w:rsid w:val="002F3FB9"/>
    <w:rsid w:val="003022C8"/>
    <w:rsid w:val="00303193"/>
    <w:rsid w:val="00307742"/>
    <w:rsid w:val="00312078"/>
    <w:rsid w:val="003120F4"/>
    <w:rsid w:val="00313EB7"/>
    <w:rsid w:val="00323249"/>
    <w:rsid w:val="00334508"/>
    <w:rsid w:val="00334A75"/>
    <w:rsid w:val="00347618"/>
    <w:rsid w:val="00354A11"/>
    <w:rsid w:val="00356DF0"/>
    <w:rsid w:val="00357081"/>
    <w:rsid w:val="00362A5E"/>
    <w:rsid w:val="00364F44"/>
    <w:rsid w:val="00373138"/>
    <w:rsid w:val="0038487A"/>
    <w:rsid w:val="00384F50"/>
    <w:rsid w:val="0038585A"/>
    <w:rsid w:val="003B076A"/>
    <w:rsid w:val="003B67C4"/>
    <w:rsid w:val="003C2A48"/>
    <w:rsid w:val="003C6C56"/>
    <w:rsid w:val="003C76AA"/>
    <w:rsid w:val="003D02D7"/>
    <w:rsid w:val="003E0EBB"/>
    <w:rsid w:val="003E5AF7"/>
    <w:rsid w:val="003F0A86"/>
    <w:rsid w:val="003F2EF0"/>
    <w:rsid w:val="00405D0E"/>
    <w:rsid w:val="00411601"/>
    <w:rsid w:val="0041341D"/>
    <w:rsid w:val="0041699F"/>
    <w:rsid w:val="00416F73"/>
    <w:rsid w:val="004433BE"/>
    <w:rsid w:val="00447F4C"/>
    <w:rsid w:val="0045013E"/>
    <w:rsid w:val="0046119D"/>
    <w:rsid w:val="00477756"/>
    <w:rsid w:val="004950C2"/>
    <w:rsid w:val="00495B58"/>
    <w:rsid w:val="0049759C"/>
    <w:rsid w:val="004A12A7"/>
    <w:rsid w:val="004B1C43"/>
    <w:rsid w:val="004D1352"/>
    <w:rsid w:val="004F19E8"/>
    <w:rsid w:val="00501332"/>
    <w:rsid w:val="00505FD1"/>
    <w:rsid w:val="00521FB2"/>
    <w:rsid w:val="0052288B"/>
    <w:rsid w:val="005279F0"/>
    <w:rsid w:val="00531DCA"/>
    <w:rsid w:val="00555B3F"/>
    <w:rsid w:val="0055651D"/>
    <w:rsid w:val="00560A22"/>
    <w:rsid w:val="00566E11"/>
    <w:rsid w:val="00567D19"/>
    <w:rsid w:val="005733E4"/>
    <w:rsid w:val="005922C0"/>
    <w:rsid w:val="0059389F"/>
    <w:rsid w:val="005A3B3C"/>
    <w:rsid w:val="005A3C03"/>
    <w:rsid w:val="005B1161"/>
    <w:rsid w:val="005C16CD"/>
    <w:rsid w:val="005C2911"/>
    <w:rsid w:val="005C40A0"/>
    <w:rsid w:val="005E1CCB"/>
    <w:rsid w:val="006013DA"/>
    <w:rsid w:val="00614F1C"/>
    <w:rsid w:val="00617051"/>
    <w:rsid w:val="00623D7C"/>
    <w:rsid w:val="006309D3"/>
    <w:rsid w:val="00634F3A"/>
    <w:rsid w:val="0064674F"/>
    <w:rsid w:val="0066687A"/>
    <w:rsid w:val="00672390"/>
    <w:rsid w:val="006819B4"/>
    <w:rsid w:val="00683189"/>
    <w:rsid w:val="00686BA7"/>
    <w:rsid w:val="00693889"/>
    <w:rsid w:val="00695BDA"/>
    <w:rsid w:val="006A7E2D"/>
    <w:rsid w:val="006B11D7"/>
    <w:rsid w:val="006B1384"/>
    <w:rsid w:val="006B31C5"/>
    <w:rsid w:val="006B4DEC"/>
    <w:rsid w:val="006C35DD"/>
    <w:rsid w:val="006D3B4B"/>
    <w:rsid w:val="006D50EB"/>
    <w:rsid w:val="006E4C18"/>
    <w:rsid w:val="006F556C"/>
    <w:rsid w:val="006F5FF4"/>
    <w:rsid w:val="007108F0"/>
    <w:rsid w:val="00711857"/>
    <w:rsid w:val="007237E3"/>
    <w:rsid w:val="00724ACD"/>
    <w:rsid w:val="007274E8"/>
    <w:rsid w:val="0073065C"/>
    <w:rsid w:val="00737FDC"/>
    <w:rsid w:val="007432EF"/>
    <w:rsid w:val="007530EA"/>
    <w:rsid w:val="00755FF7"/>
    <w:rsid w:val="007618D7"/>
    <w:rsid w:val="00770F4E"/>
    <w:rsid w:val="007739D9"/>
    <w:rsid w:val="00784D83"/>
    <w:rsid w:val="007960C1"/>
    <w:rsid w:val="007A27B5"/>
    <w:rsid w:val="007B1539"/>
    <w:rsid w:val="007B420C"/>
    <w:rsid w:val="007B543E"/>
    <w:rsid w:val="007C156D"/>
    <w:rsid w:val="007C4090"/>
    <w:rsid w:val="007C49B1"/>
    <w:rsid w:val="007C5609"/>
    <w:rsid w:val="007F2072"/>
    <w:rsid w:val="007F7928"/>
    <w:rsid w:val="008001CB"/>
    <w:rsid w:val="008041AA"/>
    <w:rsid w:val="00804DAD"/>
    <w:rsid w:val="008265CA"/>
    <w:rsid w:val="00831B99"/>
    <w:rsid w:val="00855901"/>
    <w:rsid w:val="00863FCC"/>
    <w:rsid w:val="008661F3"/>
    <w:rsid w:val="0086667B"/>
    <w:rsid w:val="00875A43"/>
    <w:rsid w:val="0088157A"/>
    <w:rsid w:val="00881EA3"/>
    <w:rsid w:val="008A4118"/>
    <w:rsid w:val="008B34FC"/>
    <w:rsid w:val="008B687A"/>
    <w:rsid w:val="008D1521"/>
    <w:rsid w:val="008E0D60"/>
    <w:rsid w:val="008F1A68"/>
    <w:rsid w:val="00900698"/>
    <w:rsid w:val="00902ACE"/>
    <w:rsid w:val="0091040F"/>
    <w:rsid w:val="009131BD"/>
    <w:rsid w:val="00920072"/>
    <w:rsid w:val="00927708"/>
    <w:rsid w:val="0093477B"/>
    <w:rsid w:val="009465E4"/>
    <w:rsid w:val="009467F3"/>
    <w:rsid w:val="00946E1D"/>
    <w:rsid w:val="00951ACF"/>
    <w:rsid w:val="009524DC"/>
    <w:rsid w:val="00953B2E"/>
    <w:rsid w:val="00961EDA"/>
    <w:rsid w:val="009733E1"/>
    <w:rsid w:val="00975FEA"/>
    <w:rsid w:val="00977767"/>
    <w:rsid w:val="009863F3"/>
    <w:rsid w:val="00990C1C"/>
    <w:rsid w:val="00995BB8"/>
    <w:rsid w:val="009A27E8"/>
    <w:rsid w:val="009B13B6"/>
    <w:rsid w:val="009B2713"/>
    <w:rsid w:val="009B594F"/>
    <w:rsid w:val="009C20EE"/>
    <w:rsid w:val="009D7B66"/>
    <w:rsid w:val="009E7758"/>
    <w:rsid w:val="009F47D4"/>
    <w:rsid w:val="00A05D20"/>
    <w:rsid w:val="00A13CB6"/>
    <w:rsid w:val="00A13D4C"/>
    <w:rsid w:val="00A21A07"/>
    <w:rsid w:val="00A249EC"/>
    <w:rsid w:val="00A30083"/>
    <w:rsid w:val="00A33B70"/>
    <w:rsid w:val="00A42532"/>
    <w:rsid w:val="00A425A6"/>
    <w:rsid w:val="00A51048"/>
    <w:rsid w:val="00A53706"/>
    <w:rsid w:val="00A548A1"/>
    <w:rsid w:val="00A60C61"/>
    <w:rsid w:val="00A6248E"/>
    <w:rsid w:val="00A630BE"/>
    <w:rsid w:val="00A72F93"/>
    <w:rsid w:val="00A76DF6"/>
    <w:rsid w:val="00A805D1"/>
    <w:rsid w:val="00A91306"/>
    <w:rsid w:val="00A91C33"/>
    <w:rsid w:val="00AA16C6"/>
    <w:rsid w:val="00AA2FD7"/>
    <w:rsid w:val="00AA3E73"/>
    <w:rsid w:val="00AC3C6F"/>
    <w:rsid w:val="00AD26E2"/>
    <w:rsid w:val="00AD40DF"/>
    <w:rsid w:val="00AD5372"/>
    <w:rsid w:val="00AD7AAA"/>
    <w:rsid w:val="00AE560F"/>
    <w:rsid w:val="00AF2A6D"/>
    <w:rsid w:val="00B0137A"/>
    <w:rsid w:val="00B059A1"/>
    <w:rsid w:val="00B22FEE"/>
    <w:rsid w:val="00B23BC8"/>
    <w:rsid w:val="00B26CAA"/>
    <w:rsid w:val="00B27BDF"/>
    <w:rsid w:val="00B326CE"/>
    <w:rsid w:val="00B32F60"/>
    <w:rsid w:val="00B74EAA"/>
    <w:rsid w:val="00B758EE"/>
    <w:rsid w:val="00B81084"/>
    <w:rsid w:val="00B83295"/>
    <w:rsid w:val="00B85D46"/>
    <w:rsid w:val="00BA25C0"/>
    <w:rsid w:val="00BA7EDD"/>
    <w:rsid w:val="00BB0D0B"/>
    <w:rsid w:val="00BB2FC9"/>
    <w:rsid w:val="00BB561B"/>
    <w:rsid w:val="00BC0E22"/>
    <w:rsid w:val="00BD07A4"/>
    <w:rsid w:val="00BD1173"/>
    <w:rsid w:val="00BD3191"/>
    <w:rsid w:val="00BE1CFB"/>
    <w:rsid w:val="00BE341C"/>
    <w:rsid w:val="00BE5097"/>
    <w:rsid w:val="00BE7E40"/>
    <w:rsid w:val="00BF526D"/>
    <w:rsid w:val="00C01DFD"/>
    <w:rsid w:val="00C064CA"/>
    <w:rsid w:val="00C10B1B"/>
    <w:rsid w:val="00C1284D"/>
    <w:rsid w:val="00C22AD9"/>
    <w:rsid w:val="00C23ECE"/>
    <w:rsid w:val="00C279C5"/>
    <w:rsid w:val="00C349E5"/>
    <w:rsid w:val="00C37303"/>
    <w:rsid w:val="00C4477F"/>
    <w:rsid w:val="00C57398"/>
    <w:rsid w:val="00C652F6"/>
    <w:rsid w:val="00C745AE"/>
    <w:rsid w:val="00C80F4E"/>
    <w:rsid w:val="00C81F93"/>
    <w:rsid w:val="00CA018D"/>
    <w:rsid w:val="00CA0B1A"/>
    <w:rsid w:val="00CA53F9"/>
    <w:rsid w:val="00CB6830"/>
    <w:rsid w:val="00CC05D8"/>
    <w:rsid w:val="00CC1319"/>
    <w:rsid w:val="00CC4784"/>
    <w:rsid w:val="00CC6DAC"/>
    <w:rsid w:val="00CC7F83"/>
    <w:rsid w:val="00CD375B"/>
    <w:rsid w:val="00CE3EBA"/>
    <w:rsid w:val="00D026F2"/>
    <w:rsid w:val="00D100F4"/>
    <w:rsid w:val="00D10515"/>
    <w:rsid w:val="00D13E48"/>
    <w:rsid w:val="00D3196E"/>
    <w:rsid w:val="00D353E8"/>
    <w:rsid w:val="00D359EC"/>
    <w:rsid w:val="00D45009"/>
    <w:rsid w:val="00D60F00"/>
    <w:rsid w:val="00D67F8A"/>
    <w:rsid w:val="00D73592"/>
    <w:rsid w:val="00D73FE5"/>
    <w:rsid w:val="00D741A7"/>
    <w:rsid w:val="00D77BC8"/>
    <w:rsid w:val="00D82302"/>
    <w:rsid w:val="00D870FF"/>
    <w:rsid w:val="00D871F2"/>
    <w:rsid w:val="00D9419B"/>
    <w:rsid w:val="00D949D5"/>
    <w:rsid w:val="00DA4545"/>
    <w:rsid w:val="00DA5953"/>
    <w:rsid w:val="00DC6C6E"/>
    <w:rsid w:val="00DD31E7"/>
    <w:rsid w:val="00DE3483"/>
    <w:rsid w:val="00DF6DED"/>
    <w:rsid w:val="00DF7BDA"/>
    <w:rsid w:val="00E00668"/>
    <w:rsid w:val="00E03B8A"/>
    <w:rsid w:val="00E045B2"/>
    <w:rsid w:val="00E06AFC"/>
    <w:rsid w:val="00E141AE"/>
    <w:rsid w:val="00E222EF"/>
    <w:rsid w:val="00E224E9"/>
    <w:rsid w:val="00E237BB"/>
    <w:rsid w:val="00E4370B"/>
    <w:rsid w:val="00E43744"/>
    <w:rsid w:val="00E525E8"/>
    <w:rsid w:val="00E6097E"/>
    <w:rsid w:val="00E60DD9"/>
    <w:rsid w:val="00E8041E"/>
    <w:rsid w:val="00E817A0"/>
    <w:rsid w:val="00E915CF"/>
    <w:rsid w:val="00E921A7"/>
    <w:rsid w:val="00E942B0"/>
    <w:rsid w:val="00EA0E1F"/>
    <w:rsid w:val="00EA1753"/>
    <w:rsid w:val="00EA2AF5"/>
    <w:rsid w:val="00EA67D7"/>
    <w:rsid w:val="00EB0D4E"/>
    <w:rsid w:val="00EC0C99"/>
    <w:rsid w:val="00EC3502"/>
    <w:rsid w:val="00EC4CE7"/>
    <w:rsid w:val="00EC6F63"/>
    <w:rsid w:val="00ED163A"/>
    <w:rsid w:val="00EE3CD3"/>
    <w:rsid w:val="00EE6F6F"/>
    <w:rsid w:val="00F00609"/>
    <w:rsid w:val="00F010D9"/>
    <w:rsid w:val="00F01865"/>
    <w:rsid w:val="00F05C48"/>
    <w:rsid w:val="00F1314A"/>
    <w:rsid w:val="00F336BB"/>
    <w:rsid w:val="00F45216"/>
    <w:rsid w:val="00F521BB"/>
    <w:rsid w:val="00F600BB"/>
    <w:rsid w:val="00F627A6"/>
    <w:rsid w:val="00F67E4E"/>
    <w:rsid w:val="00F7193E"/>
    <w:rsid w:val="00F736FC"/>
    <w:rsid w:val="00F73AD6"/>
    <w:rsid w:val="00F740A5"/>
    <w:rsid w:val="00F76480"/>
    <w:rsid w:val="00F768A0"/>
    <w:rsid w:val="00F77732"/>
    <w:rsid w:val="00F8203A"/>
    <w:rsid w:val="00F842FE"/>
    <w:rsid w:val="00FA4E24"/>
    <w:rsid w:val="00FA5932"/>
    <w:rsid w:val="00FB78F6"/>
    <w:rsid w:val="00FC7E98"/>
    <w:rsid w:val="00FE0636"/>
    <w:rsid w:val="00FE5005"/>
    <w:rsid w:val="00FF3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296B4B"/>
  <w15:docId w15:val="{E282C735-3B29-4B34-998E-41BBAEF2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375B"/>
    <w:pPr>
      <w:spacing w:after="200" w:line="276" w:lineRule="auto"/>
    </w:pPr>
    <w:rPr>
      <w:sz w:val="22"/>
      <w:szCs w:val="22"/>
    </w:rPr>
  </w:style>
  <w:style w:type="paragraph" w:styleId="Heading1">
    <w:name w:val="heading 1"/>
    <w:basedOn w:val="Normal"/>
    <w:next w:val="Normal"/>
    <w:link w:val="Heading1Char"/>
    <w:qFormat/>
    <w:locked/>
    <w:rsid w:val="00334A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34A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334A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334A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21BB"/>
    <w:pPr>
      <w:ind w:left="720"/>
      <w:contextualSpacing/>
    </w:pPr>
  </w:style>
  <w:style w:type="character" w:styleId="Hyperlink">
    <w:name w:val="Hyperlink"/>
    <w:uiPriority w:val="99"/>
    <w:rsid w:val="00F521BB"/>
    <w:rPr>
      <w:rFonts w:cs="Times New Roman"/>
      <w:color w:val="0000FF"/>
      <w:u w:val="single"/>
    </w:rPr>
  </w:style>
  <w:style w:type="paragraph" w:styleId="BalloonText">
    <w:name w:val="Balloon Text"/>
    <w:basedOn w:val="Normal"/>
    <w:link w:val="BalloonTextChar"/>
    <w:uiPriority w:val="99"/>
    <w:semiHidden/>
    <w:rsid w:val="00F521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521BB"/>
    <w:rPr>
      <w:rFonts w:ascii="Tahoma" w:hAnsi="Tahoma" w:cs="Tahoma"/>
      <w:sz w:val="16"/>
      <w:szCs w:val="16"/>
    </w:rPr>
  </w:style>
  <w:style w:type="paragraph" w:styleId="Header">
    <w:name w:val="header"/>
    <w:basedOn w:val="Normal"/>
    <w:link w:val="HeaderChar"/>
    <w:uiPriority w:val="99"/>
    <w:rsid w:val="00105072"/>
    <w:pPr>
      <w:tabs>
        <w:tab w:val="center" w:pos="4680"/>
        <w:tab w:val="right" w:pos="9360"/>
      </w:tabs>
      <w:spacing w:after="0" w:line="240" w:lineRule="auto"/>
    </w:pPr>
  </w:style>
  <w:style w:type="character" w:customStyle="1" w:styleId="HeaderChar">
    <w:name w:val="Header Char"/>
    <w:link w:val="Header"/>
    <w:uiPriority w:val="99"/>
    <w:locked/>
    <w:rsid w:val="00105072"/>
    <w:rPr>
      <w:rFonts w:cs="Times New Roman"/>
    </w:rPr>
  </w:style>
  <w:style w:type="paragraph" w:styleId="Footer">
    <w:name w:val="footer"/>
    <w:aliases w:val="P100_Footer_Left,P00_Footer_Left"/>
    <w:basedOn w:val="Normal"/>
    <w:link w:val="FooterChar"/>
    <w:uiPriority w:val="99"/>
    <w:rsid w:val="00105072"/>
    <w:pPr>
      <w:tabs>
        <w:tab w:val="center" w:pos="4680"/>
        <w:tab w:val="right" w:pos="9360"/>
      </w:tabs>
      <w:spacing w:after="0" w:line="240" w:lineRule="auto"/>
    </w:pPr>
  </w:style>
  <w:style w:type="character" w:customStyle="1" w:styleId="FooterChar">
    <w:name w:val="Footer Char"/>
    <w:aliases w:val="P100_Footer_Left Char,P00_Footer_Left Char"/>
    <w:link w:val="Footer"/>
    <w:uiPriority w:val="99"/>
    <w:semiHidden/>
    <w:locked/>
    <w:rsid w:val="00105072"/>
    <w:rPr>
      <w:rFonts w:cs="Times New Roman"/>
    </w:rPr>
  </w:style>
  <w:style w:type="table" w:styleId="TableGrid">
    <w:name w:val="Table Grid"/>
    <w:basedOn w:val="TableNormal"/>
    <w:uiPriority w:val="99"/>
    <w:rsid w:val="001050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0FooterSmall">
    <w:name w:val="P100_Footer_Small"/>
    <w:basedOn w:val="Normal"/>
    <w:uiPriority w:val="99"/>
    <w:rsid w:val="005A3B3C"/>
    <w:pPr>
      <w:spacing w:before="20" w:after="20" w:line="240" w:lineRule="auto"/>
      <w:jc w:val="center"/>
    </w:pPr>
    <w:rPr>
      <w:rFonts w:ascii="Arial" w:eastAsia="Arial Unicode MS" w:hAnsi="Arial" w:cs="Arial"/>
      <w:sz w:val="14"/>
      <w:szCs w:val="20"/>
    </w:rPr>
  </w:style>
  <w:style w:type="paragraph" w:customStyle="1" w:styleId="P101FooterRight">
    <w:name w:val="P101_Footer_Right"/>
    <w:basedOn w:val="Footer"/>
    <w:uiPriority w:val="99"/>
    <w:rsid w:val="005A3B3C"/>
    <w:pPr>
      <w:tabs>
        <w:tab w:val="clear" w:pos="4680"/>
        <w:tab w:val="clear" w:pos="9360"/>
      </w:tabs>
      <w:jc w:val="right"/>
    </w:pPr>
    <w:rPr>
      <w:rFonts w:ascii="Arial" w:eastAsia="Arial Unicode MS" w:hAnsi="Arial" w:cs="Arial"/>
      <w:sz w:val="18"/>
      <w:szCs w:val="20"/>
    </w:rPr>
  </w:style>
  <w:style w:type="paragraph" w:styleId="BodyText">
    <w:name w:val="Body Text"/>
    <w:aliases w:val="P101_Text,P00_Text,P100_Text"/>
    <w:basedOn w:val="Normal"/>
    <w:link w:val="BodyTextChar"/>
    <w:uiPriority w:val="99"/>
    <w:rsid w:val="005A3B3C"/>
    <w:pPr>
      <w:spacing w:after="120" w:line="240" w:lineRule="auto"/>
      <w:ind w:left="576"/>
    </w:pPr>
    <w:rPr>
      <w:rFonts w:ascii="Arial" w:eastAsia="Arial Unicode MS" w:hAnsi="Arial" w:cs="Arial"/>
      <w:sz w:val="20"/>
      <w:szCs w:val="20"/>
    </w:rPr>
  </w:style>
  <w:style w:type="character" w:customStyle="1" w:styleId="BodyTextChar">
    <w:name w:val="Body Text Char"/>
    <w:aliases w:val="P101_Text Char,P00_Text Char,P100_Text Char"/>
    <w:link w:val="BodyText"/>
    <w:uiPriority w:val="99"/>
    <w:locked/>
    <w:rsid w:val="005A3B3C"/>
    <w:rPr>
      <w:rFonts w:ascii="Arial" w:eastAsia="Arial Unicode MS" w:hAnsi="Arial" w:cs="Arial"/>
      <w:sz w:val="20"/>
      <w:szCs w:val="20"/>
    </w:rPr>
  </w:style>
  <w:style w:type="paragraph" w:customStyle="1" w:styleId="P101H2">
    <w:name w:val="P101_H2"/>
    <w:basedOn w:val="Normal"/>
    <w:uiPriority w:val="99"/>
    <w:rsid w:val="005A3B3C"/>
    <w:pPr>
      <w:keepNext/>
      <w:shd w:val="pct15" w:color="auto" w:fill="FFFFFF"/>
      <w:spacing w:before="240" w:after="120" w:line="240" w:lineRule="auto"/>
      <w:outlineLvl w:val="1"/>
    </w:pPr>
    <w:rPr>
      <w:rFonts w:ascii="Arial" w:eastAsia="Times New Roman" w:hAnsi="Arial" w:cs="Arial"/>
      <w:b/>
      <w:sz w:val="20"/>
      <w:szCs w:val="20"/>
    </w:rPr>
  </w:style>
  <w:style w:type="paragraph" w:styleId="NoSpacing">
    <w:name w:val="No Spacing"/>
    <w:link w:val="NoSpacingChar"/>
    <w:uiPriority w:val="1"/>
    <w:qFormat/>
    <w:rsid w:val="00C57398"/>
    <w:rPr>
      <w:rFonts w:eastAsia="Times New Roman"/>
      <w:sz w:val="22"/>
      <w:szCs w:val="22"/>
    </w:rPr>
  </w:style>
  <w:style w:type="character" w:customStyle="1" w:styleId="NoSpacingChar">
    <w:name w:val="No Spacing Char"/>
    <w:link w:val="NoSpacing"/>
    <w:uiPriority w:val="1"/>
    <w:rsid w:val="00C57398"/>
    <w:rPr>
      <w:rFonts w:eastAsia="Times New Roman"/>
      <w:sz w:val="22"/>
      <w:szCs w:val="22"/>
      <w:lang w:val="en-US" w:eastAsia="en-US" w:bidi="ar-SA"/>
    </w:rPr>
  </w:style>
  <w:style w:type="character" w:customStyle="1" w:styleId="ilad">
    <w:name w:val="il_ad"/>
    <w:basedOn w:val="DefaultParagraphFont"/>
    <w:rsid w:val="00043EA9"/>
  </w:style>
  <w:style w:type="character" w:customStyle="1" w:styleId="Heading2Char">
    <w:name w:val="Heading 2 Char"/>
    <w:basedOn w:val="DefaultParagraphFont"/>
    <w:link w:val="Heading2"/>
    <w:rsid w:val="00334A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34A75"/>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334A75"/>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rsid w:val="00334A7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787828">
      <w:bodyDiv w:val="1"/>
      <w:marLeft w:val="0"/>
      <w:marRight w:val="0"/>
      <w:marTop w:val="0"/>
      <w:marBottom w:val="0"/>
      <w:divBdr>
        <w:top w:val="none" w:sz="0" w:space="0" w:color="auto"/>
        <w:left w:val="none" w:sz="0" w:space="0" w:color="auto"/>
        <w:bottom w:val="none" w:sz="0" w:space="0" w:color="auto"/>
        <w:right w:val="none" w:sz="0" w:space="0" w:color="auto"/>
      </w:divBdr>
    </w:div>
    <w:div w:id="449323065">
      <w:bodyDiv w:val="1"/>
      <w:marLeft w:val="0"/>
      <w:marRight w:val="0"/>
      <w:marTop w:val="0"/>
      <w:marBottom w:val="0"/>
      <w:divBdr>
        <w:top w:val="none" w:sz="0" w:space="0" w:color="auto"/>
        <w:left w:val="none" w:sz="0" w:space="0" w:color="auto"/>
        <w:bottom w:val="none" w:sz="0" w:space="0" w:color="auto"/>
        <w:right w:val="none" w:sz="0" w:space="0" w:color="auto"/>
      </w:divBdr>
    </w:div>
    <w:div w:id="720053611">
      <w:bodyDiv w:val="1"/>
      <w:marLeft w:val="0"/>
      <w:marRight w:val="0"/>
      <w:marTop w:val="0"/>
      <w:marBottom w:val="0"/>
      <w:divBdr>
        <w:top w:val="none" w:sz="0" w:space="0" w:color="auto"/>
        <w:left w:val="none" w:sz="0" w:space="0" w:color="auto"/>
        <w:bottom w:val="none" w:sz="0" w:space="0" w:color="auto"/>
        <w:right w:val="none" w:sz="0" w:space="0" w:color="auto"/>
      </w:divBdr>
    </w:div>
    <w:div w:id="1434283929">
      <w:bodyDiv w:val="1"/>
      <w:marLeft w:val="0"/>
      <w:marRight w:val="0"/>
      <w:marTop w:val="0"/>
      <w:marBottom w:val="0"/>
      <w:divBdr>
        <w:top w:val="none" w:sz="0" w:space="0" w:color="auto"/>
        <w:left w:val="none" w:sz="0" w:space="0" w:color="auto"/>
        <w:bottom w:val="none" w:sz="0" w:space="0" w:color="auto"/>
        <w:right w:val="none" w:sz="0" w:space="0" w:color="auto"/>
      </w:divBdr>
    </w:div>
    <w:div w:id="186393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ttpurchasing.com/Files/www.attpurchasing.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mailto:G07382@att.com"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purchasing.att.com"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attpurchas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g11041@att.com"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www.attpurchasing.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mailto:G14385@att.com"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22</Pages>
  <Words>1905</Words>
  <Characters>10859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iSupplier</vt:lpstr>
    </vt:vector>
  </TitlesOfParts>
  <Company>AT&amp;T</Company>
  <LinksUpToDate>false</LinksUpToDate>
  <CharactersWithSpaces>12739</CharactersWithSpaces>
  <SharedDoc>false</SharedDoc>
  <HLinks>
    <vt:vector size="30" baseType="variant">
      <vt:variant>
        <vt:i4>7667724</vt:i4>
      </vt:variant>
      <vt:variant>
        <vt:i4>14</vt:i4>
      </vt:variant>
      <vt:variant>
        <vt:i4>0</vt:i4>
      </vt:variant>
      <vt:variant>
        <vt:i4>5</vt:i4>
      </vt:variant>
      <vt:variant>
        <vt:lpwstr>mailto:g11041@att.com</vt:lpwstr>
      </vt:variant>
      <vt:variant>
        <vt:lpwstr/>
      </vt:variant>
      <vt:variant>
        <vt:i4>7667724</vt:i4>
      </vt:variant>
      <vt:variant>
        <vt:i4>11</vt:i4>
      </vt:variant>
      <vt:variant>
        <vt:i4>0</vt:i4>
      </vt:variant>
      <vt:variant>
        <vt:i4>5</vt:i4>
      </vt:variant>
      <vt:variant>
        <vt:lpwstr>mailto:g11041@att.com</vt:lpwstr>
      </vt:variant>
      <vt:variant>
        <vt:lpwstr/>
      </vt:variant>
      <vt:variant>
        <vt:i4>8126536</vt:i4>
      </vt:variant>
      <vt:variant>
        <vt:i4>8</vt:i4>
      </vt:variant>
      <vt:variant>
        <vt:i4>0</vt:i4>
      </vt:variant>
      <vt:variant>
        <vt:i4>5</vt:i4>
      </vt:variant>
      <vt:variant>
        <vt:lpwstr>mailto:mt7818@att.com</vt:lpwstr>
      </vt:variant>
      <vt:variant>
        <vt:lpwstr/>
      </vt:variant>
      <vt:variant>
        <vt:i4>7536684</vt:i4>
      </vt:variant>
      <vt:variant>
        <vt:i4>5</vt:i4>
      </vt:variant>
      <vt:variant>
        <vt:i4>0</vt:i4>
      </vt:variant>
      <vt:variant>
        <vt:i4>5</vt:i4>
      </vt:variant>
      <vt:variant>
        <vt:lpwstr>https://purchasing.att.com/</vt:lpwstr>
      </vt:variant>
      <vt:variant>
        <vt:lpwstr/>
      </vt:variant>
      <vt:variant>
        <vt:i4>4784146</vt:i4>
      </vt:variant>
      <vt:variant>
        <vt:i4>2</vt:i4>
      </vt:variant>
      <vt:variant>
        <vt:i4>0</vt:i4>
      </vt:variant>
      <vt:variant>
        <vt:i4>5</vt:i4>
      </vt:variant>
      <vt:variant>
        <vt:lpwstr>http://www.attpurchasing.com/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iSupplier</dc:title>
  <dc:subject>Job Aid for the “PO Invoice Upload Process”</dc:subject>
  <dc:creator>Venkat Kothireddy</dc:creator>
  <cp:lastModifiedBy>PATEL, PANNA B</cp:lastModifiedBy>
  <cp:revision>31</cp:revision>
  <cp:lastPrinted>2010-10-29T12:06:00Z</cp:lastPrinted>
  <dcterms:created xsi:type="dcterms:W3CDTF">2020-04-13T19:43:00Z</dcterms:created>
  <dcterms:modified xsi:type="dcterms:W3CDTF">2020-04-14T14:23:00Z</dcterms:modified>
</cp:coreProperties>
</file>